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9741" w14:textId="41AE95FE" w:rsidR="00B24B3A" w:rsidRPr="000B08E5" w:rsidRDefault="00F606F9" w:rsidP="00F606F9">
      <w:pPr>
        <w:jc w:val="center"/>
        <w:outlineLvl w:val="0"/>
        <w:rPr>
          <w:rFonts w:asciiTheme="minorBidi" w:hAnsiTheme="minorBidi" w:cstheme="minorBidi"/>
          <w:b/>
          <w:bCs/>
          <w:smallCaps/>
          <w:lang w:eastAsia="pl-PL"/>
        </w:rPr>
      </w:pPr>
      <w:r w:rsidRPr="000B08E5">
        <w:rPr>
          <w:rFonts w:asciiTheme="minorBidi" w:hAnsiTheme="minorBidi" w:cstheme="minorBidi"/>
          <w:b/>
          <w:bCs/>
          <w:smallCaps/>
          <w:lang w:eastAsia="pl-PL"/>
        </w:rPr>
        <w:t>R</w:t>
      </w:r>
      <w:r w:rsidR="00B24B3A" w:rsidRPr="000B08E5">
        <w:rPr>
          <w:rFonts w:asciiTheme="minorBidi" w:hAnsiTheme="minorBidi" w:cstheme="minorBidi"/>
          <w:b/>
          <w:bCs/>
          <w:smallCaps/>
          <w:lang w:eastAsia="pl-PL"/>
        </w:rPr>
        <w:t>egulamin</w:t>
      </w:r>
    </w:p>
    <w:p w14:paraId="4A829751" w14:textId="5A89E1A3" w:rsidR="00B24B3A" w:rsidRPr="000B08E5" w:rsidRDefault="00B24B3A" w:rsidP="00B24B3A">
      <w:pPr>
        <w:pStyle w:val="Nagwek3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 w:val="0"/>
          <w:sz w:val="24"/>
          <w:szCs w:val="24"/>
        </w:rPr>
      </w:pPr>
      <w:r w:rsidRPr="000B08E5">
        <w:rPr>
          <w:rFonts w:asciiTheme="minorBidi" w:hAnsiTheme="minorBidi" w:cstheme="minorBidi"/>
          <w:sz w:val="24"/>
          <w:szCs w:val="24"/>
        </w:rPr>
        <w:t>Akcji promocyjnej „</w:t>
      </w:r>
      <w:r w:rsidR="00F606F9" w:rsidRPr="000B08E5">
        <w:rPr>
          <w:rFonts w:asciiTheme="minorBidi" w:hAnsiTheme="minorBidi" w:cstheme="minorBidi"/>
          <w:sz w:val="24"/>
          <w:szCs w:val="24"/>
        </w:rPr>
        <w:t>ŁAP PREZENTY”</w:t>
      </w:r>
      <w:r w:rsidRPr="000B08E5">
        <w:rPr>
          <w:rFonts w:asciiTheme="minorBidi" w:hAnsiTheme="minorBidi" w:cstheme="minorBidi"/>
          <w:b w:val="0"/>
          <w:sz w:val="24"/>
          <w:szCs w:val="24"/>
        </w:rPr>
        <w:t xml:space="preserve"> </w:t>
      </w:r>
      <w:r w:rsidRPr="000B08E5">
        <w:rPr>
          <w:rFonts w:asciiTheme="minorBidi" w:hAnsiTheme="minorBidi" w:cstheme="minorBidi"/>
          <w:b w:val="0"/>
          <w:sz w:val="24"/>
          <w:szCs w:val="24"/>
        </w:rPr>
        <w:br/>
      </w:r>
      <w:r w:rsidR="00BE57B8" w:rsidRPr="000B08E5">
        <w:rPr>
          <w:rFonts w:asciiTheme="minorBidi" w:hAnsiTheme="minorBidi" w:cstheme="minorBidi"/>
          <w:sz w:val="24"/>
          <w:szCs w:val="24"/>
        </w:rPr>
        <w:t>G City</w:t>
      </w:r>
      <w:r w:rsidR="00F606F9" w:rsidRPr="000B08E5">
        <w:rPr>
          <w:rFonts w:asciiTheme="minorBidi" w:hAnsiTheme="minorBidi" w:cstheme="minorBidi"/>
          <w:sz w:val="24"/>
          <w:szCs w:val="24"/>
        </w:rPr>
        <w:t xml:space="preserve"> Promenada </w:t>
      </w:r>
    </w:p>
    <w:p w14:paraId="0EF3DE43" w14:textId="77777777" w:rsidR="00B24B3A" w:rsidRPr="00B57930" w:rsidRDefault="00B24B3A" w:rsidP="00B24B3A">
      <w:pPr>
        <w:spacing w:line="240" w:lineRule="exact"/>
        <w:jc w:val="center"/>
        <w:outlineLvl w:val="0"/>
        <w:rPr>
          <w:rFonts w:asciiTheme="minorBidi" w:hAnsiTheme="minorBidi" w:cstheme="minorBidi"/>
          <w:b/>
          <w:sz w:val="18"/>
          <w:szCs w:val="18"/>
        </w:rPr>
      </w:pPr>
    </w:p>
    <w:p w14:paraId="3CA27008" w14:textId="77777777" w:rsidR="00B24B3A" w:rsidRPr="00B57930" w:rsidRDefault="00B24B3A" w:rsidP="00B24B3A">
      <w:pPr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</w:p>
    <w:p w14:paraId="3EB0A585" w14:textId="77777777" w:rsidR="00B24B3A" w:rsidRPr="00B57930" w:rsidRDefault="00B24B3A" w:rsidP="00B24B3A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Część I. POSTANOWIENIA OGÓLNE</w:t>
      </w:r>
    </w:p>
    <w:p w14:paraId="19CAA527" w14:textId="77777777" w:rsidR="00B24B3A" w:rsidRPr="00B57930" w:rsidRDefault="00B24B3A" w:rsidP="00B24B3A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0E2E87BD" w14:textId="2977C198" w:rsidR="00B24B3A" w:rsidRPr="00B57930" w:rsidRDefault="00B24B3A" w:rsidP="00B24B3A">
      <w:pPr>
        <w:pStyle w:val="Akapitzlist"/>
        <w:numPr>
          <w:ilvl w:val="0"/>
          <w:numId w:val="4"/>
        </w:numPr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Niniejszy Regulamin określa zasady Akcji promocyjnej pod nazwą „</w:t>
      </w:r>
      <w:r w:rsidR="00F606F9" w:rsidRPr="00B57930">
        <w:rPr>
          <w:rFonts w:asciiTheme="minorBidi" w:hAnsiTheme="minorBidi" w:cstheme="minorBidi"/>
          <w:sz w:val="18"/>
          <w:szCs w:val="18"/>
        </w:rPr>
        <w:t>Łap prezenty</w:t>
      </w:r>
      <w:r w:rsidRPr="00B57930">
        <w:rPr>
          <w:rFonts w:asciiTheme="minorBidi" w:hAnsiTheme="minorBidi" w:cstheme="minorBidi"/>
          <w:sz w:val="18"/>
          <w:szCs w:val="18"/>
        </w:rPr>
        <w:t>” (dalej: „</w:t>
      </w:r>
      <w:r w:rsidRPr="00B57930">
        <w:rPr>
          <w:rFonts w:asciiTheme="minorBidi" w:hAnsiTheme="minorBidi" w:cstheme="minorBidi"/>
          <w:b/>
          <w:sz w:val="18"/>
          <w:szCs w:val="18"/>
        </w:rPr>
        <w:t>Promocja</w:t>
      </w:r>
      <w:r w:rsidRPr="00B57930">
        <w:rPr>
          <w:rFonts w:asciiTheme="minorBidi" w:hAnsiTheme="minorBidi" w:cstheme="minorBidi"/>
          <w:sz w:val="18"/>
          <w:szCs w:val="18"/>
        </w:rPr>
        <w:t>”) w ramach której organizowana jest gra, której zasady zostały opisane w Części III Regulaminu.</w:t>
      </w:r>
    </w:p>
    <w:p w14:paraId="2A1A047A" w14:textId="26A53DA1" w:rsidR="00B24B3A" w:rsidRPr="006B1551" w:rsidRDefault="00B24B3A" w:rsidP="00B24B3A">
      <w:pPr>
        <w:pStyle w:val="Akapitzlist"/>
        <w:numPr>
          <w:ilvl w:val="0"/>
          <w:numId w:val="4"/>
        </w:numPr>
        <w:spacing w:line="240" w:lineRule="exact"/>
        <w:ind w:left="426" w:hanging="426"/>
        <w:contextualSpacing w:val="0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 xml:space="preserve">Akcja promocyjna przeprowadzona zostanie w </w:t>
      </w:r>
      <w:r w:rsidR="006B1551">
        <w:rPr>
          <w:rFonts w:asciiTheme="minorBidi" w:hAnsiTheme="minorBidi" w:cstheme="minorBidi"/>
          <w:sz w:val="18"/>
          <w:szCs w:val="18"/>
        </w:rPr>
        <w:t xml:space="preserve">G City </w:t>
      </w:r>
      <w:r w:rsidR="00F606F9" w:rsidRPr="006B1551">
        <w:rPr>
          <w:rFonts w:asciiTheme="minorBidi" w:hAnsiTheme="minorBidi" w:cstheme="minorBidi"/>
          <w:sz w:val="18"/>
          <w:szCs w:val="18"/>
        </w:rPr>
        <w:t xml:space="preserve">Promenada </w:t>
      </w:r>
      <w:r w:rsidRPr="006B1551">
        <w:rPr>
          <w:rFonts w:asciiTheme="minorBidi" w:hAnsiTheme="minorBidi" w:cstheme="minorBidi"/>
          <w:sz w:val="18"/>
          <w:szCs w:val="18"/>
        </w:rPr>
        <w:t>mieszcząc</w:t>
      </w:r>
      <w:r w:rsidR="00F606F9" w:rsidRPr="006B1551">
        <w:rPr>
          <w:rFonts w:asciiTheme="minorBidi" w:hAnsiTheme="minorBidi" w:cstheme="minorBidi"/>
          <w:sz w:val="18"/>
          <w:szCs w:val="18"/>
        </w:rPr>
        <w:t xml:space="preserve">ym </w:t>
      </w:r>
      <w:r w:rsidRPr="006B1551">
        <w:rPr>
          <w:rFonts w:asciiTheme="minorBidi" w:hAnsiTheme="minorBidi" w:cstheme="minorBidi"/>
          <w:sz w:val="18"/>
          <w:szCs w:val="18"/>
        </w:rPr>
        <w:t xml:space="preserve">się przy </w:t>
      </w:r>
      <w:r w:rsidR="00F606F9" w:rsidRPr="006B1551">
        <w:rPr>
          <w:rFonts w:asciiTheme="minorBidi" w:hAnsiTheme="minorBidi" w:cstheme="minorBidi"/>
          <w:sz w:val="18"/>
          <w:szCs w:val="18"/>
        </w:rPr>
        <w:t>ul. Ostrobramskiej 75C, 04-175 w Warszawie</w:t>
      </w:r>
      <w:r w:rsidR="00FD48F2" w:rsidRPr="006B1551">
        <w:rPr>
          <w:rFonts w:asciiTheme="minorBidi" w:hAnsiTheme="minorBidi" w:cstheme="minorBidi"/>
          <w:color w:val="000000"/>
          <w:sz w:val="18"/>
          <w:szCs w:val="18"/>
          <w:shd w:val="clear" w:color="auto" w:fill="FFFFFF"/>
        </w:rPr>
        <w:t xml:space="preserve"> </w:t>
      </w:r>
      <w:r w:rsidRPr="006B1551">
        <w:rPr>
          <w:rFonts w:asciiTheme="minorBidi" w:hAnsiTheme="minorBidi" w:cstheme="minorBidi"/>
          <w:sz w:val="18"/>
          <w:szCs w:val="18"/>
        </w:rPr>
        <w:t>(dalej: „</w:t>
      </w:r>
      <w:r w:rsidRPr="006B1551">
        <w:rPr>
          <w:rFonts w:asciiTheme="minorBidi" w:hAnsiTheme="minorBidi" w:cstheme="minorBidi"/>
          <w:b/>
          <w:sz w:val="18"/>
          <w:szCs w:val="18"/>
        </w:rPr>
        <w:t>Centrum Handlowe</w:t>
      </w:r>
      <w:r w:rsidRPr="006B1551">
        <w:rPr>
          <w:rFonts w:asciiTheme="minorBidi" w:hAnsiTheme="minorBidi" w:cstheme="minorBidi"/>
          <w:sz w:val="18"/>
          <w:szCs w:val="18"/>
        </w:rPr>
        <w:t>”).</w:t>
      </w:r>
    </w:p>
    <w:p w14:paraId="5C7BDE38" w14:textId="6F18F89A" w:rsidR="00F606F9" w:rsidRPr="006B1551" w:rsidRDefault="00B24B3A" w:rsidP="00F606F9">
      <w:pPr>
        <w:pStyle w:val="Akapitzlist"/>
        <w:numPr>
          <w:ilvl w:val="0"/>
          <w:numId w:val="4"/>
        </w:numPr>
        <w:spacing w:line="240" w:lineRule="exact"/>
        <w:ind w:left="426" w:hanging="426"/>
        <w:contextualSpacing w:val="0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Organizatorem Promocji jest</w:t>
      </w:r>
      <w:r w:rsidR="00F606F9" w:rsidRPr="006B1551">
        <w:rPr>
          <w:rFonts w:asciiTheme="minorBidi" w:hAnsiTheme="minorBidi" w:cstheme="minorBidi"/>
          <w:sz w:val="18"/>
          <w:szCs w:val="18"/>
        </w:rPr>
        <w:t xml:space="preserve">: </w:t>
      </w:r>
      <w:r w:rsidR="00F606F9" w:rsidRPr="006B1551">
        <w:rPr>
          <w:rFonts w:asciiTheme="minorBidi" w:hAnsiTheme="minorBidi" w:cstheme="minorBidi"/>
          <w:sz w:val="18"/>
          <w:szCs w:val="18"/>
        </w:rPr>
        <w:br/>
        <w:t xml:space="preserve"> Promenada Spółka z ograniczoną odpowiedzialnością z siedzibą w Warszawie, przy ul. Ostrobramska 75C kod pocztowy 04-175 wpisaną do Krajowego Rejestru Sądowego pod numerem KRS 0000712487, Sąd Rejonowy dla m.st. Warszawy, XIV Wydział Gospodarczy Krajowego Rejestru Sądowego, o kapitale zakładowym 9.871.500  złotych, NIP 7010089005 REGON 141122314;</w:t>
      </w:r>
    </w:p>
    <w:p w14:paraId="432A733E" w14:textId="1708FCC3" w:rsidR="00B24B3A" w:rsidRPr="006B1551" w:rsidRDefault="00B24B3A" w:rsidP="00F606F9">
      <w:pPr>
        <w:pStyle w:val="Akapitzlist"/>
        <w:shd w:val="clear" w:color="auto" w:fill="FFFFFF" w:themeFill="background1"/>
        <w:spacing w:line="240" w:lineRule="exact"/>
        <w:ind w:left="426"/>
        <w:contextualSpacing w:val="0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 (dalej „</w:t>
      </w:r>
      <w:r w:rsidRPr="006B1551">
        <w:rPr>
          <w:rFonts w:asciiTheme="minorBidi" w:hAnsiTheme="minorBidi" w:cstheme="minorBidi"/>
          <w:b/>
          <w:sz w:val="18"/>
          <w:szCs w:val="18"/>
        </w:rPr>
        <w:t>Organizator</w:t>
      </w:r>
      <w:r w:rsidRPr="006B1551">
        <w:rPr>
          <w:rFonts w:asciiTheme="minorBidi" w:hAnsiTheme="minorBidi" w:cstheme="minorBidi"/>
          <w:sz w:val="18"/>
          <w:szCs w:val="18"/>
        </w:rPr>
        <w:t xml:space="preserve">”). </w:t>
      </w:r>
    </w:p>
    <w:p w14:paraId="2F73E734" w14:textId="05784ACB" w:rsidR="00B85128" w:rsidRPr="006B1551" w:rsidRDefault="00B24B3A" w:rsidP="002D5E99">
      <w:pPr>
        <w:pStyle w:val="Akapitzlist"/>
        <w:numPr>
          <w:ilvl w:val="0"/>
          <w:numId w:val="4"/>
        </w:numPr>
        <w:spacing w:line="240" w:lineRule="exact"/>
        <w:ind w:left="426" w:hanging="426"/>
        <w:contextualSpacing w:val="0"/>
        <w:rPr>
          <w:rFonts w:asciiTheme="minorBidi" w:eastAsia="Cambria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Sponsorem nagród i zleceniodawcą Akcji promocyjnej jest zarządca Centrum Handlowego – </w:t>
      </w:r>
      <w:r w:rsidR="002D5E99" w:rsidRPr="006B1551">
        <w:rPr>
          <w:rFonts w:asciiTheme="minorBidi" w:eastAsia="Cambria" w:hAnsiTheme="minorBidi" w:cstheme="minorBidi"/>
          <w:sz w:val="18"/>
          <w:szCs w:val="18"/>
        </w:rPr>
        <w:t>G City Poland</w:t>
      </w:r>
      <w:r w:rsidR="00F606F9" w:rsidRPr="006B1551">
        <w:rPr>
          <w:rFonts w:asciiTheme="minorBidi" w:eastAsia="Cambria" w:hAnsiTheme="minorBidi" w:cstheme="minorBidi"/>
          <w:sz w:val="18"/>
          <w:szCs w:val="18"/>
        </w:rPr>
        <w:t xml:space="preserve"> Spółka z ograniczoną odpowiedzialnością z siedzibą w Warszawie, przy ul. Ostrobramska 75C kod pocztowy 04-175 wpisaną do Krajowego Rejestru Sądowego pod numerem KRS </w:t>
      </w:r>
      <w:r w:rsidR="002D5E99" w:rsidRPr="006B1551">
        <w:rPr>
          <w:rFonts w:asciiTheme="minorBidi" w:eastAsia="Cambria" w:hAnsiTheme="minorBidi" w:cstheme="minorBidi"/>
          <w:sz w:val="18"/>
          <w:szCs w:val="18"/>
        </w:rPr>
        <w:t>0000007144</w:t>
      </w:r>
      <w:r w:rsidR="00F606F9" w:rsidRPr="006B1551">
        <w:rPr>
          <w:rFonts w:asciiTheme="minorBidi" w:eastAsia="Cambria" w:hAnsiTheme="minorBidi" w:cstheme="minorBidi"/>
          <w:sz w:val="18"/>
          <w:szCs w:val="18"/>
        </w:rPr>
        <w:t xml:space="preserve">, Sąd Rejonowy dla m.st. Warszawy, XIV Wydział Gospodarczy Krajowego Rejestru Sądowego, o kapitale zakładowym 9.871.500  złotych, NIP </w:t>
      </w:r>
      <w:r w:rsidR="002D5E99" w:rsidRPr="006B1551">
        <w:rPr>
          <w:rFonts w:asciiTheme="minorBidi" w:eastAsia="Cambria" w:hAnsiTheme="minorBidi" w:cstheme="minorBidi"/>
          <w:sz w:val="18"/>
          <w:szCs w:val="18"/>
        </w:rPr>
        <w:t>5262489619</w:t>
      </w:r>
      <w:r w:rsidR="00F606F9" w:rsidRPr="006B1551">
        <w:rPr>
          <w:rFonts w:asciiTheme="minorBidi" w:eastAsia="Cambria" w:hAnsiTheme="minorBidi" w:cstheme="minorBidi"/>
          <w:sz w:val="18"/>
          <w:szCs w:val="18"/>
        </w:rPr>
        <w:t xml:space="preserve">REGON </w:t>
      </w:r>
      <w:r w:rsidR="002D5E99" w:rsidRPr="006B1551">
        <w:rPr>
          <w:rFonts w:asciiTheme="minorBidi" w:eastAsia="Cambria" w:hAnsiTheme="minorBidi" w:cstheme="minorBidi"/>
          <w:sz w:val="18"/>
          <w:szCs w:val="18"/>
        </w:rPr>
        <w:t>016105353</w:t>
      </w:r>
      <w:r w:rsidR="00F606F9" w:rsidRPr="006B1551">
        <w:rPr>
          <w:rFonts w:asciiTheme="minorBidi" w:eastAsia="Cambria" w:hAnsiTheme="minorBidi" w:cstheme="minorBidi"/>
          <w:sz w:val="18"/>
          <w:szCs w:val="18"/>
        </w:rPr>
        <w:t>;</w:t>
      </w:r>
    </w:p>
    <w:p w14:paraId="1C8AF705" w14:textId="0F14AAC7" w:rsidR="00B24B3A" w:rsidRPr="006B1551" w:rsidRDefault="000954EF" w:rsidP="00F53CED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Promocja </w:t>
      </w:r>
      <w:r w:rsidR="00A87AE6" w:rsidRPr="006B1551">
        <w:rPr>
          <w:rFonts w:asciiTheme="minorBidi" w:hAnsiTheme="minorBidi" w:cstheme="minorBidi"/>
          <w:sz w:val="18"/>
          <w:szCs w:val="18"/>
        </w:rPr>
        <w:t>prowadzona jest w</w:t>
      </w:r>
      <w:r w:rsidR="000B08E5">
        <w:rPr>
          <w:rFonts w:asciiTheme="minorBidi" w:hAnsiTheme="minorBidi" w:cstheme="minorBidi"/>
          <w:sz w:val="18"/>
          <w:szCs w:val="18"/>
        </w:rPr>
        <w:t xml:space="preserve"> </w:t>
      </w:r>
      <w:r w:rsidR="00595817">
        <w:rPr>
          <w:rFonts w:asciiTheme="minorBidi" w:hAnsiTheme="minorBidi" w:cstheme="minorBidi"/>
          <w:sz w:val="18"/>
          <w:szCs w:val="18"/>
        </w:rPr>
        <w:t xml:space="preserve">dniach 08.11, 29.11 oraz w grudniu </w:t>
      </w:r>
      <w:r w:rsidR="00CF420D">
        <w:rPr>
          <w:rFonts w:asciiTheme="minorBidi" w:hAnsiTheme="minorBidi" w:cstheme="minorBidi"/>
          <w:sz w:val="18"/>
          <w:szCs w:val="18"/>
        </w:rPr>
        <w:t xml:space="preserve">2025 </w:t>
      </w:r>
      <w:r w:rsidR="00595817">
        <w:rPr>
          <w:rFonts w:asciiTheme="minorBidi" w:hAnsiTheme="minorBidi" w:cstheme="minorBidi"/>
          <w:sz w:val="18"/>
          <w:szCs w:val="18"/>
        </w:rPr>
        <w:t>(terminy zostaną zaktualizowane)</w:t>
      </w:r>
      <w:r w:rsidR="000B08E5">
        <w:rPr>
          <w:rFonts w:asciiTheme="minorBidi" w:hAnsiTheme="minorBidi" w:cstheme="minorBidi"/>
          <w:sz w:val="18"/>
          <w:szCs w:val="18"/>
        </w:rPr>
        <w:t xml:space="preserve"> w godzinach 12:00-18:00 albo</w:t>
      </w:r>
      <w:r w:rsidR="00B24B3A" w:rsidRPr="006B1551">
        <w:rPr>
          <w:rFonts w:asciiTheme="minorBidi" w:hAnsiTheme="minorBidi" w:cstheme="minorBidi"/>
          <w:sz w:val="18"/>
          <w:szCs w:val="18"/>
        </w:rPr>
        <w:t xml:space="preserve"> do </w:t>
      </w:r>
      <w:r w:rsidR="00A87AE6" w:rsidRPr="006B1551">
        <w:rPr>
          <w:rFonts w:asciiTheme="minorBidi" w:hAnsiTheme="minorBidi" w:cstheme="minorBidi"/>
          <w:sz w:val="18"/>
          <w:szCs w:val="18"/>
        </w:rPr>
        <w:t xml:space="preserve">momentu </w:t>
      </w:r>
      <w:r w:rsidR="00B24B3A" w:rsidRPr="006B1551">
        <w:rPr>
          <w:rFonts w:asciiTheme="minorBidi" w:hAnsiTheme="minorBidi" w:cstheme="minorBidi"/>
          <w:sz w:val="18"/>
          <w:szCs w:val="18"/>
        </w:rPr>
        <w:t>wyczerpania puli nagród przewidzianych w grze zgodnie z Częścią IV Regulaminu.</w:t>
      </w:r>
      <w:r w:rsidR="00716FC6" w:rsidRPr="006B1551">
        <w:rPr>
          <w:rFonts w:asciiTheme="minorBidi" w:hAnsiTheme="minorBidi" w:cstheme="minorBidi"/>
          <w:sz w:val="18"/>
          <w:szCs w:val="18"/>
        </w:rPr>
        <w:t xml:space="preserve"> </w:t>
      </w:r>
    </w:p>
    <w:p w14:paraId="1A3333EA" w14:textId="39B2192E" w:rsidR="00B24B3A" w:rsidRPr="006B1551" w:rsidRDefault="00B24B3A" w:rsidP="00B24B3A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We wskazanym w pkt 5 powyżej terminie można</w:t>
      </w:r>
      <w:r w:rsidR="00F606F9" w:rsidRPr="006B1551">
        <w:rPr>
          <w:rFonts w:asciiTheme="minorBidi" w:hAnsiTheme="minorBidi" w:cstheme="minorBidi"/>
          <w:sz w:val="18"/>
          <w:szCs w:val="18"/>
        </w:rPr>
        <w:t xml:space="preserve"> </w:t>
      </w:r>
      <w:r w:rsidRPr="006B1551">
        <w:rPr>
          <w:rFonts w:asciiTheme="minorBidi" w:hAnsiTheme="minorBidi" w:cstheme="minorBidi"/>
          <w:sz w:val="18"/>
          <w:szCs w:val="18"/>
        </w:rPr>
        <w:t>przystąpić do gry w ramach Promocji.</w:t>
      </w:r>
    </w:p>
    <w:p w14:paraId="395B5B38" w14:textId="77777777" w:rsidR="00B24B3A" w:rsidRPr="006B1551" w:rsidRDefault="00B24B3A" w:rsidP="00B24B3A">
      <w:pPr>
        <w:pStyle w:val="Akapitzlist"/>
        <w:numPr>
          <w:ilvl w:val="0"/>
          <w:numId w:val="4"/>
        </w:numPr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color w:val="000000"/>
          <w:sz w:val="18"/>
          <w:szCs w:val="18"/>
          <w:lang w:eastAsia="fr-FR"/>
        </w:rPr>
      </w:pP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Organizator </w:t>
      </w:r>
      <w:r w:rsidRPr="006B1551">
        <w:rPr>
          <w:rFonts w:asciiTheme="minorBidi" w:hAnsiTheme="minorBidi" w:cstheme="minorBidi"/>
          <w:sz w:val="18"/>
          <w:szCs w:val="18"/>
        </w:rPr>
        <w:t>zapewnia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, że Promocja nie jest grą losową, loterią fantową, zakładem wzajemnym, loterią promocyjną 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br/>
        <w:t>ani grą, której wynik zależy od przypadku.</w:t>
      </w:r>
    </w:p>
    <w:p w14:paraId="44AE5A5A" w14:textId="26FBEBFF" w:rsidR="00851733" w:rsidRPr="006B1551" w:rsidRDefault="00851733" w:rsidP="00851733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color w:val="000000"/>
          <w:sz w:val="18"/>
          <w:szCs w:val="18"/>
          <w:lang w:eastAsia="fr-FR"/>
        </w:rPr>
      </w:pP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Punkt </w:t>
      </w:r>
      <w:r w:rsidR="00B24B3A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Obsługi Promocji, 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znajduję się</w:t>
      </w:r>
      <w:r w:rsidR="00B24B3A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 </w:t>
      </w:r>
      <w:r w:rsidR="003C0737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na pasażu</w:t>
      </w:r>
      <w:r w:rsidR="00A87AE6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Centrum Handlowego</w:t>
      </w:r>
      <w:r w:rsidR="00B24B3A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,</w:t>
      </w:r>
      <w:r w:rsidR="00F606F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</w:t>
      </w:r>
      <w:r w:rsidR="003C1E6A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obok </w:t>
      </w:r>
      <w:r w:rsidR="00F606F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wyspy Lotto. </w:t>
      </w:r>
    </w:p>
    <w:p w14:paraId="00C74A91" w14:textId="0788893E" w:rsidR="00B24B3A" w:rsidRPr="006B1551" w:rsidRDefault="00B24B3A" w:rsidP="00851733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exact"/>
        <w:ind w:left="425" w:hanging="425"/>
        <w:contextualSpacing w:val="0"/>
        <w:jc w:val="both"/>
        <w:rPr>
          <w:rFonts w:asciiTheme="minorBidi" w:hAnsiTheme="minorBidi" w:cstheme="minorBidi"/>
          <w:color w:val="000000"/>
          <w:sz w:val="18"/>
          <w:szCs w:val="18"/>
          <w:lang w:eastAsia="fr-FR"/>
        </w:rPr>
      </w:pP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W Punkcie Obsługi Promocji znajduj</w:t>
      </w:r>
      <w:r w:rsidR="00F606F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e 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się hostess</w:t>
      </w:r>
      <w:r w:rsidR="00F606F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a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, któr</w:t>
      </w:r>
      <w:r w:rsidR="00F606F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a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wyjaśnia zasady Promocji, przydzielają</w:t>
      </w:r>
      <w:r w:rsidR="002D5E99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ca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próby zagrania w grę i wydają nagrody. W Punkcie Obsługi Promocji znajduje się </w:t>
      </w:r>
      <w:r w:rsidR="00EB3547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wyznaczone miejsce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 </w:t>
      </w:r>
      <w:r w:rsidR="00A87AE6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w 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 xml:space="preserve">którym Uczestnik </w:t>
      </w:r>
      <w:r w:rsidR="00A87AE6"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może wziąć udział w grze</w:t>
      </w:r>
      <w:r w:rsidRPr="006B1551">
        <w:rPr>
          <w:rFonts w:asciiTheme="minorBidi" w:hAnsiTheme="minorBidi" w:cstheme="minorBidi"/>
          <w:color w:val="000000"/>
          <w:sz w:val="18"/>
          <w:szCs w:val="18"/>
          <w:lang w:eastAsia="fr-FR"/>
        </w:rPr>
        <w:t>.</w:t>
      </w:r>
    </w:p>
    <w:p w14:paraId="78843A45" w14:textId="77777777" w:rsidR="00B24B3A" w:rsidRPr="006B1551" w:rsidRDefault="00B24B3A" w:rsidP="00B24B3A">
      <w:pPr>
        <w:suppressAutoHyphens w:val="0"/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03BC5F9C" w14:textId="77777777" w:rsidR="00B24B3A" w:rsidRPr="006B1551" w:rsidRDefault="00B24B3A" w:rsidP="00B24B3A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Część II. ZASADY UCZESTNICZENIA W PROMOCJI</w:t>
      </w:r>
    </w:p>
    <w:p w14:paraId="6CAC89F5" w14:textId="77777777" w:rsidR="00B24B3A" w:rsidRPr="006B1551" w:rsidRDefault="00B24B3A" w:rsidP="00B24B3A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3235753D" w14:textId="77777777" w:rsidR="00B24B3A" w:rsidRPr="006B1551" w:rsidRDefault="00B24B3A" w:rsidP="00B24B3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W Promocji mogą wziąć udział wyłącznie osoby fizyczne, wyłącznie jako konsumenci, zamieszkałe na terytorium Rzeczypospolitej Polskiej, spełniające warunki Regulaminu. Osoby, które nie posiadają pełnej zdolności do czynności prawnych mogą brać udział w Promocji tylko za zgodą swojego prawnego opiekuna. Uczestnictwo w Promocji jest dobrowolne.</w:t>
      </w:r>
    </w:p>
    <w:p w14:paraId="47DF7B1A" w14:textId="78F29BE9" w:rsidR="00B24B3A" w:rsidRPr="006B1551" w:rsidRDefault="00B24B3A" w:rsidP="00B24B3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W Promocji nie mogą brać udziału pracownicy i współpracownicy Organizatora, a także </w:t>
      </w:r>
      <w:r w:rsidR="003C0737" w:rsidRPr="006B1551">
        <w:rPr>
          <w:rFonts w:asciiTheme="minorBidi" w:hAnsiTheme="minorBidi" w:cstheme="minorBidi"/>
          <w:sz w:val="18"/>
          <w:szCs w:val="18"/>
        </w:rPr>
        <w:t>Zleceniodawcy Akcji</w:t>
      </w:r>
      <w:r w:rsidRPr="006B1551">
        <w:rPr>
          <w:rFonts w:asciiTheme="minorBidi" w:hAnsiTheme="minorBidi" w:cstheme="minorBidi"/>
          <w:sz w:val="18"/>
          <w:szCs w:val="18"/>
        </w:rPr>
        <w:t>, osoby korzystające z powierzchni użytkowej w Centrum Handlowym, na podstawie jakiegokolwiek stosunku prawnego (najemcy, biorący w bezpłatne używanie), ani ich pracownicy i współpracownicy, ani inne podmioty lub ich pracownicy i współpracownicy biorący bezpośredni udział w organizowaniu lub przeprowadzeniu Promocji.</w:t>
      </w:r>
    </w:p>
    <w:p w14:paraId="63827B65" w14:textId="77777777" w:rsidR="00B24B3A" w:rsidRPr="006B1551" w:rsidRDefault="00B24B3A" w:rsidP="00B24B3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W Promocji nie mogą brać udziału osoby najbliższe osób wskazanych w punkcie 2 powyżej, tj. małżonek, małżonka, konkubent, konkubina, wstępni, zstępni, rodzeństwo, ojczym, macocha, pasierb, pasierbica, teściowie, zięć, synowa, przysposabiający, przysposobiony.</w:t>
      </w:r>
    </w:p>
    <w:p w14:paraId="1FC4C190" w14:textId="77777777" w:rsidR="00B24B3A" w:rsidRPr="006B1551" w:rsidRDefault="00B24B3A" w:rsidP="00B24B3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Organizator zastrzega sobie prawo weryfikacji, czy osoba biorąca udział w Promocji spełnia warunki określone w Regulaminie, a także warunki określone w przepisach prawa związanych z realizacją nagrody. W tym celu może żądać od uczestnika złożenia określonych oświadczeń, podania określonych danych bądź przedłożenia określonych dokumentów. Niespełnienie warunków Promocji lub warunków wynikających z przepisów prawa powoduje wykluczenie danego Uczestnika z Promocji.</w:t>
      </w:r>
    </w:p>
    <w:p w14:paraId="5A426C0E" w14:textId="77777777" w:rsidR="00B24B3A" w:rsidRPr="006B1551" w:rsidRDefault="00B24B3A" w:rsidP="00B24B3A">
      <w:pPr>
        <w:numPr>
          <w:ilvl w:val="0"/>
          <w:numId w:val="1"/>
        </w:numPr>
        <w:tabs>
          <w:tab w:val="clear" w:pos="720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Ewentualne wątpliwości w zakresie prawa do wzięcia udziału w Promocji rozstrzyga Organizator.</w:t>
      </w:r>
    </w:p>
    <w:p w14:paraId="429F6737" w14:textId="77777777" w:rsidR="00B24B3A" w:rsidRPr="006B1551" w:rsidRDefault="00B24B3A" w:rsidP="00B24B3A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b/>
          <w:bCs/>
          <w:sz w:val="18"/>
          <w:szCs w:val="18"/>
          <w:u w:val="single"/>
        </w:rPr>
      </w:pPr>
      <w:r w:rsidRPr="006B1551">
        <w:rPr>
          <w:rFonts w:asciiTheme="minorBidi" w:hAnsiTheme="minorBidi" w:cstheme="minorBidi"/>
          <w:b/>
          <w:bCs/>
          <w:sz w:val="18"/>
          <w:szCs w:val="18"/>
          <w:u w:val="single"/>
        </w:rPr>
        <w:t>Uczestnikiem Promocji zostaje osoba, która łącznie:</w:t>
      </w:r>
    </w:p>
    <w:p w14:paraId="78477867" w14:textId="77777777" w:rsidR="00B24B3A" w:rsidRPr="006B1551" w:rsidRDefault="00B24B3A" w:rsidP="00B24B3A">
      <w:pPr>
        <w:pStyle w:val="Akapitzlist"/>
        <w:numPr>
          <w:ilvl w:val="0"/>
          <w:numId w:val="6"/>
        </w:numPr>
        <w:shd w:val="clear" w:color="auto" w:fill="FFFFFF" w:themeFill="background1"/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spełnia warunki uczestnictwa opisane w pkt 1-3 powyżej,</w:t>
      </w:r>
    </w:p>
    <w:p w14:paraId="6601CF07" w14:textId="50856741" w:rsidR="00B24B3A" w:rsidRPr="006B1551" w:rsidRDefault="00B24B3A" w:rsidP="000B7C5E">
      <w:pPr>
        <w:pStyle w:val="Akapitzlist"/>
        <w:numPr>
          <w:ilvl w:val="0"/>
          <w:numId w:val="6"/>
        </w:numPr>
        <w:shd w:val="clear" w:color="auto" w:fill="FFFFFF" w:themeFill="background1"/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stawi się w dniu </w:t>
      </w:r>
      <w:r w:rsidR="000B7C5E" w:rsidRPr="006B1551">
        <w:rPr>
          <w:rFonts w:asciiTheme="minorBidi" w:hAnsiTheme="minorBidi" w:cstheme="minorBidi"/>
          <w:sz w:val="18"/>
          <w:szCs w:val="18"/>
        </w:rPr>
        <w:t>trwania Promocji</w:t>
      </w:r>
      <w:r w:rsidRPr="006B1551">
        <w:rPr>
          <w:rFonts w:asciiTheme="minorBidi" w:hAnsiTheme="minorBidi" w:cstheme="minorBidi"/>
          <w:sz w:val="18"/>
          <w:szCs w:val="18"/>
        </w:rPr>
        <w:t xml:space="preserve"> w Punkcie Obsługi Promocji</w:t>
      </w:r>
      <w:r w:rsidR="000B7C5E" w:rsidRPr="006B1551">
        <w:rPr>
          <w:rFonts w:asciiTheme="minorBidi" w:hAnsiTheme="minorBidi" w:cstheme="minorBidi"/>
          <w:sz w:val="18"/>
          <w:szCs w:val="18"/>
        </w:rPr>
        <w:t xml:space="preserve"> i weźmie udział w grze na ekranie </w:t>
      </w:r>
      <w:r w:rsidRPr="006B1551">
        <w:rPr>
          <w:rFonts w:asciiTheme="minorBidi" w:hAnsiTheme="minorBidi" w:cstheme="minorBidi"/>
          <w:sz w:val="18"/>
          <w:szCs w:val="18"/>
        </w:rPr>
        <w:t>(dalej: „</w:t>
      </w:r>
      <w:r w:rsidRPr="006B1551">
        <w:rPr>
          <w:rFonts w:asciiTheme="minorBidi" w:hAnsiTheme="minorBidi" w:cstheme="minorBidi"/>
          <w:b/>
          <w:sz w:val="18"/>
          <w:szCs w:val="18"/>
        </w:rPr>
        <w:t>Uczestnik</w:t>
      </w:r>
      <w:r w:rsidRPr="006B1551">
        <w:rPr>
          <w:rFonts w:asciiTheme="minorBidi" w:hAnsiTheme="minorBidi" w:cstheme="minorBidi"/>
          <w:sz w:val="18"/>
          <w:szCs w:val="18"/>
        </w:rPr>
        <w:t>”)</w:t>
      </w:r>
    </w:p>
    <w:p w14:paraId="2C2445B4" w14:textId="0D3AA157" w:rsidR="00B24B3A" w:rsidRPr="006B1551" w:rsidRDefault="00B24B3A" w:rsidP="00B24B3A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Uczestnikowi przysługuje </w:t>
      </w:r>
      <w:r w:rsidR="000B7C5E" w:rsidRPr="006B1551">
        <w:rPr>
          <w:rFonts w:asciiTheme="minorBidi" w:hAnsiTheme="minorBidi" w:cstheme="minorBidi"/>
          <w:sz w:val="18"/>
          <w:szCs w:val="18"/>
        </w:rPr>
        <w:t>od 1 do 10</w:t>
      </w:r>
      <w:r w:rsidRPr="006B1551">
        <w:rPr>
          <w:rFonts w:asciiTheme="minorBidi" w:hAnsiTheme="minorBidi" w:cstheme="minorBidi"/>
          <w:sz w:val="18"/>
          <w:szCs w:val="18"/>
        </w:rPr>
        <w:t xml:space="preserve"> prób zagrania w grę i dających możliwość wygrania nagrody według zasad określonych w Regulaminie</w:t>
      </w:r>
      <w:r w:rsidR="000B7C5E" w:rsidRPr="006B1551">
        <w:rPr>
          <w:rFonts w:asciiTheme="minorBidi" w:hAnsiTheme="minorBidi" w:cstheme="minorBidi"/>
          <w:sz w:val="18"/>
          <w:szCs w:val="18"/>
        </w:rPr>
        <w:t>.</w:t>
      </w:r>
    </w:p>
    <w:p w14:paraId="74D5C7AB" w14:textId="77777777" w:rsidR="000B7C5E" w:rsidRPr="006B1551" w:rsidRDefault="000B7C5E" w:rsidP="000954EF">
      <w:pPr>
        <w:pStyle w:val="Tekstpodstawowy3"/>
        <w:spacing w:after="0" w:line="240" w:lineRule="exact"/>
        <w:rPr>
          <w:rFonts w:asciiTheme="minorBidi" w:hAnsiTheme="minorBidi" w:cstheme="minorBidi"/>
          <w:sz w:val="18"/>
          <w:szCs w:val="18"/>
        </w:rPr>
      </w:pPr>
    </w:p>
    <w:p w14:paraId="75B71DD1" w14:textId="77777777" w:rsidR="00B24B3A" w:rsidRPr="006B1551" w:rsidRDefault="00B24B3A" w:rsidP="00B24B3A">
      <w:pPr>
        <w:pStyle w:val="Tekstpodstawowy3"/>
        <w:spacing w:after="0" w:line="240" w:lineRule="exact"/>
        <w:ind w:left="426" w:hanging="426"/>
        <w:rPr>
          <w:rFonts w:asciiTheme="minorBidi" w:hAnsiTheme="minorBidi" w:cstheme="minorBidi"/>
          <w:sz w:val="18"/>
          <w:szCs w:val="18"/>
        </w:rPr>
      </w:pPr>
    </w:p>
    <w:p w14:paraId="0CFFD73C" w14:textId="77777777" w:rsidR="00B24B3A" w:rsidRPr="006B1551" w:rsidRDefault="00B24B3A" w:rsidP="00B24B3A">
      <w:pPr>
        <w:spacing w:line="240" w:lineRule="exact"/>
        <w:ind w:left="426" w:hanging="426"/>
        <w:jc w:val="both"/>
        <w:outlineLvl w:val="0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Część III. ZASADY GRY</w:t>
      </w:r>
    </w:p>
    <w:p w14:paraId="4DF0D976" w14:textId="77777777" w:rsidR="00B24B3A" w:rsidRPr="006B1551" w:rsidRDefault="00B24B3A" w:rsidP="00B24B3A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2BD35457" w14:textId="77777777" w:rsidR="00B24B3A" w:rsidRPr="006B1551" w:rsidRDefault="00B24B3A" w:rsidP="00B24B3A">
      <w:pPr>
        <w:spacing w:line="240" w:lineRule="exact"/>
        <w:ind w:left="426" w:hanging="426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65576A97" w14:textId="4E07DA9C" w:rsidR="00B24B3A" w:rsidRPr="006B1551" w:rsidRDefault="00B24B3A" w:rsidP="00B24B3A">
      <w:pPr>
        <w:numPr>
          <w:ilvl w:val="0"/>
          <w:numId w:val="2"/>
        </w:numPr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Uczestnik w grze ma możliwość </w:t>
      </w:r>
      <w:r w:rsidR="00DB2311" w:rsidRPr="006B1551">
        <w:rPr>
          <w:rFonts w:asciiTheme="minorBidi" w:hAnsiTheme="minorBidi" w:cstheme="minorBidi"/>
          <w:sz w:val="18"/>
          <w:szCs w:val="18"/>
        </w:rPr>
        <w:t xml:space="preserve">wygrania nagrody wykorzystując swoje umiejętności </w:t>
      </w:r>
      <w:r w:rsidRPr="006B1551">
        <w:rPr>
          <w:rFonts w:asciiTheme="minorBidi" w:hAnsiTheme="minorBidi" w:cstheme="minorBidi"/>
          <w:sz w:val="18"/>
          <w:szCs w:val="18"/>
        </w:rPr>
        <w:t>spostrzegawczości</w:t>
      </w:r>
      <w:r w:rsidR="007C1F4F" w:rsidRPr="006B1551">
        <w:rPr>
          <w:rFonts w:asciiTheme="minorBidi" w:hAnsiTheme="minorBidi" w:cstheme="minorBidi"/>
          <w:sz w:val="18"/>
          <w:szCs w:val="18"/>
        </w:rPr>
        <w:t xml:space="preserve">, </w:t>
      </w:r>
      <w:r w:rsidR="000B7C5E" w:rsidRPr="006B1551">
        <w:rPr>
          <w:rFonts w:asciiTheme="minorBidi" w:hAnsiTheme="minorBidi" w:cstheme="minorBidi"/>
          <w:sz w:val="18"/>
          <w:szCs w:val="18"/>
        </w:rPr>
        <w:t xml:space="preserve">koncentracji i zręczności. </w:t>
      </w:r>
    </w:p>
    <w:p w14:paraId="46A662E4" w14:textId="76F3BCA9" w:rsidR="00012E0E" w:rsidRPr="006B1551" w:rsidRDefault="00012E0E" w:rsidP="00012E0E">
      <w:pPr>
        <w:pStyle w:val="Akapitzlist"/>
        <w:numPr>
          <w:ilvl w:val="0"/>
          <w:numId w:val="2"/>
        </w:numPr>
        <w:rPr>
          <w:rFonts w:asciiTheme="minorBidi" w:hAnsiTheme="minorBidi" w:cstheme="minorBidi"/>
          <w:b/>
          <w:bCs/>
          <w:sz w:val="18"/>
          <w:szCs w:val="18"/>
          <w:lang w:eastAsia="en-US"/>
        </w:rPr>
      </w:pP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>Gra polega na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kierowaniu łapą na ekranie za pomocą joysticka i złapaniu łapą prezentu, który pojawi się na ekranie.</w:t>
      </w: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Uczestnik ma </w:t>
      </w:r>
      <w:r w:rsidR="004A47B0">
        <w:rPr>
          <w:rFonts w:asciiTheme="minorBidi" w:hAnsiTheme="minorBidi" w:cstheme="minorBidi"/>
          <w:b/>
          <w:bCs/>
          <w:sz w:val="18"/>
          <w:szCs w:val="18"/>
          <w:lang w:eastAsia="en-US"/>
        </w:rPr>
        <w:t>6</w:t>
      </w: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0 sekund na 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złapanie swojego prezentu na ekranie. </w:t>
      </w: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Zadanie Uczestnika polega na 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złapaniu prezentu za pomocą kierowania joystickiem, który odwzorowuje ruszy łapy na ekranie w grze. </w:t>
      </w:r>
    </w:p>
    <w:p w14:paraId="2F1A632C" w14:textId="77777777" w:rsidR="009507BC" w:rsidRPr="006B1551" w:rsidRDefault="00012E0E" w:rsidP="009507BC">
      <w:pPr>
        <w:pStyle w:val="Akapitzlist"/>
        <w:numPr>
          <w:ilvl w:val="0"/>
          <w:numId w:val="2"/>
        </w:numPr>
        <w:rPr>
          <w:rFonts w:asciiTheme="minorBidi" w:hAnsiTheme="minorBidi" w:cstheme="minorBidi"/>
          <w:b/>
          <w:bCs/>
          <w:sz w:val="18"/>
          <w:szCs w:val="18"/>
          <w:lang w:eastAsia="en-US"/>
        </w:rPr>
      </w:pP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W przypadku 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>złapania łapą wyskakującego prezentu</w:t>
      </w: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Uczestnik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ma prawo</w:t>
      </w:r>
      <w:r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do odbioru nagrody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>.</w:t>
      </w:r>
      <w:r w:rsidR="00B215E9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 xml:space="preserve"> Uczestnik celem jej odbioru </w:t>
      </w:r>
      <w:r w:rsidR="000B7C5E" w:rsidRPr="006B1551">
        <w:rPr>
          <w:rFonts w:asciiTheme="minorBidi" w:hAnsiTheme="minorBidi" w:cstheme="minorBidi"/>
          <w:b/>
          <w:bCs/>
          <w:sz w:val="18"/>
          <w:szCs w:val="18"/>
          <w:lang w:eastAsia="en-US"/>
        </w:rPr>
        <w:t>zgłasza się do Punktu Obsługi Promocji.</w:t>
      </w:r>
    </w:p>
    <w:p w14:paraId="16978BAE" w14:textId="0CA82B57" w:rsidR="00B24B3A" w:rsidRPr="006B1551" w:rsidRDefault="00B24B3A" w:rsidP="009507BC">
      <w:pPr>
        <w:pStyle w:val="Akapitzlist"/>
        <w:numPr>
          <w:ilvl w:val="0"/>
          <w:numId w:val="2"/>
        </w:numPr>
        <w:rPr>
          <w:rFonts w:asciiTheme="minorBidi" w:hAnsiTheme="minorBidi" w:cstheme="minorBidi"/>
          <w:b/>
          <w:bCs/>
          <w:sz w:val="18"/>
          <w:szCs w:val="18"/>
          <w:lang w:eastAsia="en-US"/>
        </w:rPr>
      </w:pPr>
      <w:r w:rsidRPr="006B1551">
        <w:rPr>
          <w:rFonts w:asciiTheme="minorBidi" w:hAnsiTheme="minorBidi" w:cstheme="minorBidi"/>
          <w:b/>
          <w:bCs/>
          <w:sz w:val="18"/>
          <w:szCs w:val="18"/>
        </w:rPr>
        <w:t xml:space="preserve">W Promocji można wziąć udział </w:t>
      </w:r>
      <w:r w:rsidR="009507BC" w:rsidRPr="006B1551">
        <w:rPr>
          <w:rFonts w:asciiTheme="minorBidi" w:hAnsiTheme="minorBidi" w:cstheme="minorBidi"/>
          <w:b/>
          <w:bCs/>
          <w:sz w:val="18"/>
          <w:szCs w:val="18"/>
        </w:rPr>
        <w:t>od jednego do dziesięciu razy z rzędu</w:t>
      </w:r>
      <w:r w:rsidRPr="006B1551">
        <w:rPr>
          <w:rFonts w:asciiTheme="minorBidi" w:hAnsiTheme="minorBidi" w:cstheme="minorBidi"/>
          <w:b/>
          <w:bCs/>
          <w:sz w:val="18"/>
          <w:szCs w:val="18"/>
        </w:rPr>
        <w:t xml:space="preserve">, o ile każdorazowo spełni się warunki Promocji, z tym zastrzeżeniem, że jeden Uczestnik w danym dniu może wygrać maksymalnie </w:t>
      </w:r>
      <w:r w:rsidR="00D91988" w:rsidRPr="006B1551">
        <w:rPr>
          <w:rFonts w:asciiTheme="minorBidi" w:hAnsiTheme="minorBidi" w:cstheme="minorBidi"/>
          <w:b/>
          <w:bCs/>
          <w:sz w:val="18"/>
          <w:szCs w:val="18"/>
        </w:rPr>
        <w:t>1 (jedną) nagrod</w:t>
      </w:r>
      <w:r w:rsidR="007A2AB4" w:rsidRPr="006B1551">
        <w:rPr>
          <w:rFonts w:asciiTheme="minorBidi" w:hAnsiTheme="minorBidi" w:cstheme="minorBidi"/>
          <w:b/>
          <w:bCs/>
          <w:sz w:val="18"/>
          <w:szCs w:val="18"/>
        </w:rPr>
        <w:t>ę</w:t>
      </w:r>
      <w:r w:rsidR="00D91988" w:rsidRPr="006B1551">
        <w:rPr>
          <w:rFonts w:asciiTheme="minorBidi" w:hAnsiTheme="minorBidi" w:cstheme="minorBidi"/>
          <w:b/>
          <w:bCs/>
          <w:sz w:val="18"/>
          <w:szCs w:val="18"/>
        </w:rPr>
        <w:t xml:space="preserve">. </w:t>
      </w:r>
    </w:p>
    <w:p w14:paraId="1A2F961D" w14:textId="77777777" w:rsidR="009F57A3" w:rsidRPr="006B1551" w:rsidRDefault="009F57A3" w:rsidP="00B24B3A">
      <w:pPr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</w:p>
    <w:p w14:paraId="496099EF" w14:textId="77777777" w:rsidR="009F57A3" w:rsidRPr="006B1551" w:rsidRDefault="009F57A3" w:rsidP="00B24B3A">
      <w:pPr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</w:p>
    <w:p w14:paraId="3C6D0A2F" w14:textId="16F17D4C" w:rsidR="00B24B3A" w:rsidRPr="006B1551" w:rsidRDefault="00B24B3A" w:rsidP="00B24B3A">
      <w:pPr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>Część IV. ZASADY PRZYZNAWANIA NAGRÓD</w:t>
      </w:r>
    </w:p>
    <w:p w14:paraId="3E2C8CAF" w14:textId="77777777" w:rsidR="00B24B3A" w:rsidRPr="006B1551" w:rsidRDefault="00B24B3A" w:rsidP="00B24B3A">
      <w:pPr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</w:p>
    <w:p w14:paraId="78E2D8DA" w14:textId="77777777" w:rsidR="009507BC" w:rsidRPr="006B1551" w:rsidRDefault="00B24B3A" w:rsidP="009507BC">
      <w:pPr>
        <w:pStyle w:val="Tekstpodstawowy2"/>
        <w:numPr>
          <w:ilvl w:val="0"/>
          <w:numId w:val="7"/>
        </w:numPr>
        <w:spacing w:after="0"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6B1551">
        <w:rPr>
          <w:rFonts w:asciiTheme="minorBidi" w:hAnsiTheme="minorBidi" w:cstheme="minorBidi"/>
          <w:sz w:val="18"/>
          <w:szCs w:val="18"/>
        </w:rPr>
        <w:t xml:space="preserve">Nagroda przysługuje Uczestnikowi, który </w:t>
      </w:r>
      <w:r w:rsidR="007A2AB4" w:rsidRPr="006B1551">
        <w:rPr>
          <w:rFonts w:asciiTheme="minorBidi" w:hAnsiTheme="minorBidi" w:cstheme="minorBidi"/>
          <w:sz w:val="18"/>
          <w:szCs w:val="18"/>
        </w:rPr>
        <w:t>poprawnie wykona zadanie konkursowe</w:t>
      </w:r>
      <w:r w:rsidRPr="006B1551">
        <w:rPr>
          <w:rFonts w:asciiTheme="minorBidi" w:hAnsiTheme="minorBidi" w:cstheme="minorBidi"/>
          <w:sz w:val="18"/>
          <w:szCs w:val="18"/>
        </w:rPr>
        <w:t xml:space="preserve">. </w:t>
      </w:r>
    </w:p>
    <w:p w14:paraId="7ABE54CD" w14:textId="41DF8F26" w:rsidR="009507BC" w:rsidRPr="000B08E5" w:rsidRDefault="006E078C" w:rsidP="009507BC">
      <w:pPr>
        <w:pStyle w:val="Tekstpodstawowy2"/>
        <w:numPr>
          <w:ilvl w:val="0"/>
          <w:numId w:val="7"/>
        </w:numPr>
        <w:spacing w:after="0"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0B08E5">
        <w:rPr>
          <w:rFonts w:asciiTheme="minorBidi" w:hAnsiTheme="minorBidi" w:cstheme="minorBidi"/>
          <w:b/>
          <w:bCs/>
          <w:sz w:val="18"/>
          <w:szCs w:val="18"/>
        </w:rPr>
        <w:t xml:space="preserve">Całkowita liczba nagród jest ograniczona i wynosi </w:t>
      </w:r>
      <w:r w:rsidR="008E00B3" w:rsidRPr="000B08E5">
        <w:rPr>
          <w:rFonts w:asciiTheme="minorBidi" w:hAnsiTheme="minorBidi" w:cstheme="minorBidi"/>
          <w:sz w:val="18"/>
          <w:szCs w:val="18"/>
        </w:rPr>
        <w:t xml:space="preserve">800 sztuk. </w:t>
      </w:r>
      <w:r w:rsidR="008E00B3" w:rsidRPr="000B08E5">
        <w:rPr>
          <w:rFonts w:asciiTheme="minorBidi" w:hAnsiTheme="minorBidi" w:cstheme="minorBidi"/>
          <w:b/>
          <w:bCs/>
          <w:sz w:val="18"/>
          <w:szCs w:val="18"/>
        </w:rPr>
        <w:t>Podczas akcji obowiązuje limit dzienny</w:t>
      </w:r>
      <w:r w:rsidR="008E00B3" w:rsidRPr="000B08E5">
        <w:rPr>
          <w:rFonts w:asciiTheme="minorBidi" w:hAnsiTheme="minorBidi" w:cstheme="minorBidi"/>
          <w:sz w:val="18"/>
          <w:szCs w:val="18"/>
        </w:rPr>
        <w:t xml:space="preserve"> (100 sztuk)</w:t>
      </w:r>
    </w:p>
    <w:p w14:paraId="08AF8069" w14:textId="143991D6" w:rsidR="009507BC" w:rsidRPr="00B57930" w:rsidRDefault="00DC7E41" w:rsidP="000864DC">
      <w:pPr>
        <w:pStyle w:val="Tekstpodstawowy2"/>
        <w:spacing w:after="0" w:line="240" w:lineRule="exact"/>
        <w:ind w:left="426"/>
        <w:jc w:val="both"/>
        <w:rPr>
          <w:rFonts w:asciiTheme="minorBidi" w:hAnsiTheme="minorBidi" w:cstheme="minorBidi"/>
          <w:sz w:val="18"/>
          <w:szCs w:val="18"/>
        </w:rPr>
      </w:pPr>
      <w:r w:rsidRPr="000B08E5">
        <w:rPr>
          <w:rFonts w:asciiTheme="minorBidi" w:hAnsiTheme="minorBidi" w:cstheme="minorBidi"/>
          <w:b/>
          <w:bCs/>
          <w:sz w:val="18"/>
          <w:szCs w:val="18"/>
        </w:rPr>
        <w:t>Nagrodą w Promocji jest</w:t>
      </w:r>
      <w:r w:rsidR="008E00B3" w:rsidRPr="000B08E5">
        <w:rPr>
          <w:rFonts w:asciiTheme="minorBidi" w:hAnsiTheme="minorBidi" w:cstheme="minorBidi"/>
          <w:b/>
          <w:bCs/>
          <w:sz w:val="18"/>
          <w:szCs w:val="18"/>
        </w:rPr>
        <w:t xml:space="preserve"> zestaw słodkich czekoladek.</w:t>
      </w:r>
      <w:r w:rsidR="0088399C" w:rsidRPr="000B08E5">
        <w:rPr>
          <w:rFonts w:asciiTheme="minorBidi" w:hAnsiTheme="minorBidi" w:cstheme="minorBidi"/>
          <w:sz w:val="18"/>
          <w:szCs w:val="18"/>
        </w:rPr>
        <w:t xml:space="preserve"> Wartość pojedynczej Nagrody </w:t>
      </w:r>
      <w:r w:rsidR="000864DC" w:rsidRPr="000B08E5">
        <w:rPr>
          <w:rFonts w:asciiTheme="minorBidi" w:hAnsiTheme="minorBidi" w:cstheme="minorBidi"/>
          <w:sz w:val="18"/>
          <w:szCs w:val="18"/>
        </w:rPr>
        <w:t>nie jest wyrażona w formie materialnej</w:t>
      </w:r>
      <w:r w:rsidRPr="000B08E5">
        <w:rPr>
          <w:rFonts w:asciiTheme="minorBidi" w:hAnsiTheme="minorBidi" w:cstheme="minorBidi"/>
          <w:sz w:val="18"/>
          <w:szCs w:val="18"/>
        </w:rPr>
        <w:t xml:space="preserve"> („</w:t>
      </w:r>
      <w:r w:rsidRPr="000B08E5">
        <w:rPr>
          <w:rFonts w:asciiTheme="minorBidi" w:hAnsiTheme="minorBidi" w:cstheme="minorBidi"/>
          <w:b/>
          <w:bCs/>
          <w:sz w:val="18"/>
          <w:szCs w:val="18"/>
        </w:rPr>
        <w:t>Nagroda</w:t>
      </w:r>
      <w:r w:rsidRPr="000B08E5">
        <w:rPr>
          <w:rFonts w:asciiTheme="minorBidi" w:hAnsiTheme="minorBidi" w:cstheme="minorBidi"/>
          <w:sz w:val="18"/>
          <w:szCs w:val="18"/>
        </w:rPr>
        <w:t>”)</w:t>
      </w:r>
      <w:r w:rsidR="009507BC" w:rsidRPr="000B08E5">
        <w:rPr>
          <w:rFonts w:asciiTheme="minorBidi" w:hAnsiTheme="minorBidi" w:cstheme="minorBidi"/>
          <w:sz w:val="18"/>
          <w:szCs w:val="18"/>
        </w:rPr>
        <w:t>.</w:t>
      </w:r>
      <w:r w:rsidR="009507BC" w:rsidRPr="00B57930">
        <w:rPr>
          <w:rFonts w:asciiTheme="minorBidi" w:hAnsiTheme="minorBidi" w:cstheme="minorBidi"/>
          <w:sz w:val="18"/>
          <w:szCs w:val="18"/>
        </w:rPr>
        <w:t xml:space="preserve"> </w:t>
      </w:r>
    </w:p>
    <w:p w14:paraId="7AAB0BD5" w14:textId="2FA6EB54" w:rsidR="009507BC" w:rsidRPr="00B57930" w:rsidRDefault="009507BC" w:rsidP="009507BC">
      <w:pPr>
        <w:pStyle w:val="Tekstpodstawowy2"/>
        <w:numPr>
          <w:ilvl w:val="0"/>
          <w:numId w:val="7"/>
        </w:numPr>
        <w:spacing w:after="0"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Wykorzystanie </w:t>
      </w:r>
      <w:r w:rsidR="00DC7E41" w:rsidRPr="009A62C5">
        <w:rPr>
          <w:rFonts w:asciiTheme="minorBidi" w:hAnsiTheme="minorBidi" w:cstheme="minorBidi"/>
          <w:b/>
          <w:bCs/>
          <w:sz w:val="18"/>
          <w:szCs w:val="18"/>
        </w:rPr>
        <w:t>N</w:t>
      </w: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agrody </w:t>
      </w:r>
      <w:r w:rsidR="000864DC" w:rsidRPr="009A62C5">
        <w:rPr>
          <w:rFonts w:asciiTheme="minorBidi" w:hAnsiTheme="minorBidi" w:cstheme="minorBidi"/>
          <w:b/>
          <w:bCs/>
          <w:sz w:val="18"/>
          <w:szCs w:val="18"/>
        </w:rPr>
        <w:t>odbywa się zgodnie z warunkami określonymi przez dostawcę Nagrody.</w:t>
      </w:r>
    </w:p>
    <w:p w14:paraId="05478EB2" w14:textId="597E30E7" w:rsidR="00B24B3A" w:rsidRPr="00B57930" w:rsidRDefault="00B24B3A" w:rsidP="009507BC">
      <w:pPr>
        <w:pStyle w:val="Tekstpodstawowy2"/>
        <w:numPr>
          <w:ilvl w:val="0"/>
          <w:numId w:val="7"/>
        </w:numPr>
        <w:spacing w:after="0"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Po wyczerpaniu puli </w:t>
      </w:r>
      <w:r w:rsidR="00DC7E41" w:rsidRPr="009A62C5">
        <w:rPr>
          <w:rFonts w:asciiTheme="minorBidi" w:hAnsiTheme="minorBidi" w:cstheme="minorBidi"/>
          <w:b/>
          <w:bCs/>
          <w:sz w:val="18"/>
          <w:szCs w:val="18"/>
        </w:rPr>
        <w:t>N</w:t>
      </w: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agród </w:t>
      </w:r>
      <w:r w:rsidR="00482A4E"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przewidzianej do wydania </w:t>
      </w:r>
      <w:r w:rsidRPr="00B57930">
        <w:rPr>
          <w:rFonts w:asciiTheme="minorBidi" w:hAnsiTheme="minorBidi" w:cstheme="minorBidi"/>
          <w:b/>
          <w:bCs/>
          <w:sz w:val="18"/>
          <w:szCs w:val="18"/>
        </w:rPr>
        <w:t>danego dnia</w:t>
      </w:r>
      <w:r w:rsidR="00482A4E"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 trwania Promocji</w:t>
      </w:r>
      <w:r w:rsidRPr="00B57930">
        <w:rPr>
          <w:rFonts w:asciiTheme="minorBidi" w:hAnsiTheme="minorBidi" w:cstheme="minorBidi"/>
          <w:b/>
          <w:bCs/>
          <w:sz w:val="18"/>
          <w:szCs w:val="18"/>
        </w:rPr>
        <w:t>, rozpoczęcie gry będzie możliwe do końca tego dnia</w:t>
      </w:r>
      <w:r w:rsidR="00844AC6"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, jednak bez możliwości wygrania </w:t>
      </w:r>
      <w:r w:rsidR="00DC7E41" w:rsidRPr="009A62C5">
        <w:rPr>
          <w:rFonts w:asciiTheme="minorBidi" w:hAnsiTheme="minorBidi" w:cstheme="minorBidi"/>
          <w:b/>
          <w:bCs/>
          <w:sz w:val="18"/>
          <w:szCs w:val="18"/>
        </w:rPr>
        <w:t>N</w:t>
      </w:r>
      <w:r w:rsidR="00844AC6" w:rsidRPr="00B57930">
        <w:rPr>
          <w:rFonts w:asciiTheme="minorBidi" w:hAnsiTheme="minorBidi" w:cstheme="minorBidi"/>
          <w:b/>
          <w:bCs/>
          <w:sz w:val="18"/>
          <w:szCs w:val="18"/>
        </w:rPr>
        <w:t>agrody.</w:t>
      </w: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9F7FE5"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</w:p>
    <w:p w14:paraId="253A08A6" w14:textId="719D974C" w:rsidR="00B24B3A" w:rsidRPr="00B57930" w:rsidRDefault="00B24B3A" w:rsidP="006E078C">
      <w:pPr>
        <w:numPr>
          <w:ilvl w:val="0"/>
          <w:numId w:val="13"/>
        </w:numPr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 xml:space="preserve">Organizator gwarantuje przyznanie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 </w:t>
      </w:r>
      <w:r w:rsidR="00482A4E" w:rsidRPr="00B57930">
        <w:rPr>
          <w:rFonts w:asciiTheme="minorBidi" w:hAnsiTheme="minorBidi" w:cstheme="minorBidi"/>
          <w:sz w:val="18"/>
          <w:szCs w:val="18"/>
        </w:rPr>
        <w:t>Uczestnikowi</w:t>
      </w:r>
      <w:r w:rsidRPr="00B57930">
        <w:rPr>
          <w:rFonts w:asciiTheme="minorBidi" w:hAnsiTheme="minorBidi" w:cstheme="minorBidi"/>
          <w:sz w:val="18"/>
          <w:szCs w:val="18"/>
        </w:rPr>
        <w:t xml:space="preserve">, która spełni wymogi Regulaminu, z tym zastrzeżeniem, że po wyczerpaniu puli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agród określonej w pkt </w:t>
      </w:r>
      <w:r w:rsidR="00FE4548" w:rsidRPr="00B57930">
        <w:rPr>
          <w:rFonts w:asciiTheme="minorBidi" w:hAnsiTheme="minorBidi" w:cstheme="minorBidi"/>
          <w:sz w:val="18"/>
          <w:szCs w:val="18"/>
        </w:rPr>
        <w:t>2</w:t>
      </w:r>
      <w:r w:rsidRPr="00B57930">
        <w:rPr>
          <w:rFonts w:asciiTheme="minorBidi" w:hAnsiTheme="minorBidi" w:cstheme="minorBidi"/>
          <w:sz w:val="18"/>
          <w:szCs w:val="18"/>
        </w:rPr>
        <w:t xml:space="preserve">,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 nie przysługują nikomu, choćby spełnił wszystkie kryteria. </w:t>
      </w:r>
    </w:p>
    <w:p w14:paraId="725E8A3A" w14:textId="6F3F0FF9" w:rsidR="00B24B3A" w:rsidRPr="009A62C5" w:rsidRDefault="00B24B3A" w:rsidP="006E078C">
      <w:pPr>
        <w:numPr>
          <w:ilvl w:val="0"/>
          <w:numId w:val="13"/>
        </w:numPr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b/>
          <w:bCs/>
          <w:sz w:val="18"/>
          <w:szCs w:val="18"/>
        </w:rPr>
      </w:pP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Wyczerpanie puli wszystkich </w:t>
      </w:r>
      <w:r w:rsidR="00DC7E41" w:rsidRPr="009A62C5">
        <w:rPr>
          <w:rFonts w:asciiTheme="minorBidi" w:hAnsiTheme="minorBidi" w:cstheme="minorBidi"/>
          <w:b/>
          <w:bCs/>
          <w:sz w:val="18"/>
          <w:szCs w:val="18"/>
        </w:rPr>
        <w:t>N</w:t>
      </w:r>
      <w:r w:rsidRPr="009A62C5">
        <w:rPr>
          <w:rFonts w:asciiTheme="minorBidi" w:hAnsiTheme="minorBidi" w:cstheme="minorBidi"/>
          <w:b/>
          <w:bCs/>
          <w:sz w:val="18"/>
          <w:szCs w:val="18"/>
        </w:rPr>
        <w:t xml:space="preserve">agród przed upływem terminu Promocji oznacza automatyczne zakończenie Promocji. </w:t>
      </w:r>
    </w:p>
    <w:p w14:paraId="2FE9D23A" w14:textId="24ED9787" w:rsidR="00B24B3A" w:rsidRPr="00B57930" w:rsidRDefault="00B24B3A" w:rsidP="006E078C">
      <w:pPr>
        <w:numPr>
          <w:ilvl w:val="0"/>
          <w:numId w:val="13"/>
        </w:numPr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9A62C5">
        <w:rPr>
          <w:rFonts w:asciiTheme="minorBidi" w:hAnsiTheme="minorBidi" w:cstheme="minorBidi"/>
          <w:sz w:val="18"/>
          <w:szCs w:val="18"/>
        </w:rPr>
        <w:t xml:space="preserve">Nagrody nierozdysponowane pozostają do dyspozycji sponsora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>agród.</w:t>
      </w:r>
    </w:p>
    <w:p w14:paraId="3832B7FD" w14:textId="78893F32" w:rsidR="00B24B3A" w:rsidRPr="00B57930" w:rsidRDefault="00B24B3A" w:rsidP="006E078C">
      <w:pPr>
        <w:numPr>
          <w:ilvl w:val="0"/>
          <w:numId w:val="13"/>
        </w:numPr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 xml:space="preserve">Nie można zastrzec szczególnych właściwości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agrody. Uczestnik nie może otrzymać w zamian za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="00DC7E41" w:rsidRPr="00B57930">
        <w:rPr>
          <w:rFonts w:asciiTheme="minorBidi" w:hAnsiTheme="minorBidi" w:cstheme="minorBidi"/>
          <w:sz w:val="18"/>
          <w:szCs w:val="18"/>
        </w:rPr>
        <w:t xml:space="preserve">agrodę </w:t>
      </w:r>
      <w:r w:rsidRPr="00B57930">
        <w:rPr>
          <w:rFonts w:asciiTheme="minorBidi" w:hAnsiTheme="minorBidi" w:cstheme="minorBidi"/>
          <w:sz w:val="18"/>
          <w:szCs w:val="18"/>
        </w:rPr>
        <w:t>ekwiwalentu pieniężnego lub rzeczowego.</w:t>
      </w:r>
    </w:p>
    <w:p w14:paraId="0CC9323D" w14:textId="24F971DB" w:rsidR="00B24B3A" w:rsidRPr="00B57930" w:rsidRDefault="00B24B3A" w:rsidP="006E078C">
      <w:pPr>
        <w:numPr>
          <w:ilvl w:val="0"/>
          <w:numId w:val="13"/>
        </w:numPr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 xml:space="preserve">W momencie odbioru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 Uczestnik powinien sprawdzić stan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agrody. Odbiór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 xml:space="preserve">agrody oznacza potwierdzenie, iż jej stan nie budzi zastrzeżeń. Odbiór </w:t>
      </w:r>
      <w:r w:rsidR="00DC7E41" w:rsidRPr="009A62C5">
        <w:rPr>
          <w:rFonts w:asciiTheme="minorBidi" w:hAnsiTheme="minorBidi" w:cstheme="minorBidi"/>
          <w:sz w:val="18"/>
          <w:szCs w:val="18"/>
        </w:rPr>
        <w:t>N</w:t>
      </w:r>
      <w:r w:rsidRPr="00B57930">
        <w:rPr>
          <w:rFonts w:asciiTheme="minorBidi" w:hAnsiTheme="minorBidi" w:cstheme="minorBidi"/>
          <w:sz w:val="18"/>
          <w:szCs w:val="18"/>
        </w:rPr>
        <w:t>agrody należy potwierdzić w Punkcie Obsługi Promocj</w:t>
      </w:r>
      <w:r w:rsidR="00FE4548" w:rsidRPr="00B57930">
        <w:rPr>
          <w:rFonts w:asciiTheme="minorBidi" w:hAnsiTheme="minorBidi" w:cstheme="minorBidi"/>
          <w:sz w:val="18"/>
          <w:szCs w:val="18"/>
        </w:rPr>
        <w:t>i.</w:t>
      </w:r>
      <w:r w:rsidRPr="00B57930">
        <w:rPr>
          <w:rFonts w:asciiTheme="minorBidi" w:hAnsiTheme="minorBidi" w:cstheme="minorBidi"/>
          <w:sz w:val="18"/>
          <w:szCs w:val="18"/>
        </w:rPr>
        <w:t xml:space="preserve"> </w:t>
      </w:r>
    </w:p>
    <w:p w14:paraId="4AD36AAB" w14:textId="77777777" w:rsidR="00B24B3A" w:rsidRPr="00B57930" w:rsidRDefault="00B24B3A" w:rsidP="00AD15D2">
      <w:pPr>
        <w:spacing w:line="240" w:lineRule="exact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2BB00FD1" w14:textId="3D6D13E4" w:rsidR="00B24B3A" w:rsidRPr="00B57930" w:rsidRDefault="00B24B3A" w:rsidP="00B24B3A">
      <w:pPr>
        <w:spacing w:line="240" w:lineRule="exact"/>
        <w:ind w:left="567" w:hanging="567"/>
        <w:jc w:val="both"/>
        <w:outlineLvl w:val="0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Część V. REKLAMACJE</w:t>
      </w:r>
    </w:p>
    <w:p w14:paraId="1C5B9BC5" w14:textId="77777777" w:rsidR="00B24B3A" w:rsidRPr="00B57930" w:rsidRDefault="00B24B3A" w:rsidP="00B24B3A">
      <w:pPr>
        <w:spacing w:line="240" w:lineRule="exact"/>
        <w:ind w:left="567" w:hanging="567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01739C0D" w14:textId="15DF5051" w:rsidR="00B24B3A" w:rsidRPr="00B57930" w:rsidRDefault="00B24B3A" w:rsidP="00FE4548">
      <w:pPr>
        <w:shd w:val="clear" w:color="auto" w:fill="FFFFFF" w:themeFill="background1"/>
        <w:suppressAutoHyphens w:val="0"/>
        <w:spacing w:line="240" w:lineRule="exact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Każdy Uczestnik ma prawo zgłoszenia reklamacji w zakresie przebiegu Promocji w terminie do dnia </w:t>
      </w:r>
      <w:r w:rsidR="00FE4548" w:rsidRPr="00B57930">
        <w:rPr>
          <w:rFonts w:asciiTheme="minorBidi" w:hAnsiTheme="minorBidi" w:cstheme="minorBidi"/>
          <w:b/>
          <w:bCs/>
          <w:sz w:val="18"/>
          <w:szCs w:val="18"/>
        </w:rPr>
        <w:t>30.11.202</w:t>
      </w:r>
      <w:r w:rsidR="000B08E5">
        <w:rPr>
          <w:rFonts w:asciiTheme="minorBidi" w:hAnsiTheme="minorBidi" w:cstheme="minorBidi"/>
          <w:b/>
          <w:bCs/>
          <w:sz w:val="18"/>
          <w:szCs w:val="18"/>
        </w:rPr>
        <w:t>5</w:t>
      </w:r>
      <w:r w:rsidR="00FE4548" w:rsidRPr="00B57930">
        <w:rPr>
          <w:rFonts w:asciiTheme="minorBidi" w:hAnsiTheme="minorBidi" w:cstheme="minorBidi"/>
          <w:b/>
          <w:bCs/>
          <w:sz w:val="18"/>
          <w:szCs w:val="18"/>
        </w:rPr>
        <w:t xml:space="preserve"> roku</w:t>
      </w:r>
      <w:r w:rsidRPr="00B57930">
        <w:rPr>
          <w:rFonts w:asciiTheme="minorBidi" w:hAnsiTheme="minorBidi" w:cstheme="minorBidi"/>
          <w:sz w:val="18"/>
          <w:szCs w:val="18"/>
        </w:rPr>
        <w:t xml:space="preserve">  (dla reklamacji przesłanej listem poleconym decydująca się data stempla pocztowego). Niedochowanie ww. terminu nie wstrzymuje możliwości dochodzenia stosownych roszczeń na drodze postępowania sądowego lub pozasądowego. Reklamację można złożyć w formie wiadomości e-mail na adres: </w:t>
      </w:r>
      <w:hyperlink r:id="rId11" w:history="1">
        <w:r w:rsidR="003E57AB" w:rsidRPr="000B08E5">
          <w:rPr>
            <w:rStyle w:val="Hipercze"/>
            <w:rFonts w:asciiTheme="minorBidi" w:hAnsiTheme="minorBidi" w:cstheme="minorBidi"/>
            <w:sz w:val="20"/>
            <w:szCs w:val="20"/>
          </w:rPr>
          <w:t>promenada@g-cityeu.com</w:t>
        </w:r>
      </w:hyperlink>
      <w:r w:rsidR="003E57AB" w:rsidRPr="000B08E5">
        <w:rPr>
          <w:rFonts w:asciiTheme="minorBidi" w:hAnsiTheme="minorBidi" w:cstheme="minorBidi"/>
          <w:sz w:val="20"/>
          <w:szCs w:val="20"/>
        </w:rPr>
        <w:t xml:space="preserve"> </w:t>
      </w:r>
      <w:r w:rsidRPr="003E57AB">
        <w:rPr>
          <w:rFonts w:asciiTheme="minorBidi" w:hAnsiTheme="minorBidi" w:cstheme="minorBidi"/>
          <w:sz w:val="16"/>
          <w:szCs w:val="16"/>
        </w:rPr>
        <w:t xml:space="preserve">z </w:t>
      </w:r>
      <w:r w:rsidRPr="00B57930">
        <w:rPr>
          <w:rFonts w:asciiTheme="minorBidi" w:hAnsiTheme="minorBidi" w:cstheme="minorBidi"/>
          <w:sz w:val="18"/>
          <w:szCs w:val="18"/>
        </w:rPr>
        <w:t>dopiskiem „</w:t>
      </w:r>
      <w:r w:rsidR="00FE4548" w:rsidRPr="00B57930">
        <w:rPr>
          <w:rFonts w:asciiTheme="minorBidi" w:hAnsiTheme="minorBidi" w:cstheme="minorBidi"/>
          <w:sz w:val="18"/>
          <w:szCs w:val="18"/>
        </w:rPr>
        <w:t>Łap prezenty</w:t>
      </w:r>
      <w:r w:rsidR="009F7FE5" w:rsidRPr="00B57930">
        <w:rPr>
          <w:rFonts w:asciiTheme="minorBidi" w:hAnsiTheme="minorBidi" w:cstheme="minorBidi"/>
          <w:sz w:val="18"/>
          <w:szCs w:val="18"/>
        </w:rPr>
        <w:t>!</w:t>
      </w:r>
      <w:r w:rsidR="009F57A3" w:rsidRPr="00B57930">
        <w:rPr>
          <w:rFonts w:asciiTheme="minorBidi" w:hAnsiTheme="minorBidi" w:cstheme="minorBidi"/>
          <w:sz w:val="18"/>
          <w:szCs w:val="18"/>
        </w:rPr>
        <w:t xml:space="preserve"> </w:t>
      </w:r>
      <w:r w:rsidRPr="00B57930">
        <w:rPr>
          <w:rFonts w:asciiTheme="minorBidi" w:hAnsiTheme="minorBidi" w:cstheme="minorBidi"/>
          <w:sz w:val="18"/>
          <w:szCs w:val="18"/>
        </w:rPr>
        <w:t xml:space="preserve">– reklamacja” lub w formie tradycyjnej przesyłką rejestrowaną na adres: </w:t>
      </w:r>
      <w:r w:rsidR="00FE4548" w:rsidRPr="00B57930">
        <w:rPr>
          <w:rFonts w:asciiTheme="minorBidi" w:hAnsiTheme="minorBidi" w:cstheme="minorBidi"/>
          <w:sz w:val="18"/>
          <w:szCs w:val="18"/>
        </w:rPr>
        <w:t>Biuro Dyrekcji Centrum Handlowego</w:t>
      </w:r>
      <w:r w:rsidR="003E57AB">
        <w:rPr>
          <w:rFonts w:asciiTheme="minorBidi" w:hAnsiTheme="minorBidi" w:cstheme="minorBidi"/>
          <w:sz w:val="18"/>
          <w:szCs w:val="18"/>
        </w:rPr>
        <w:t xml:space="preserve"> G City</w:t>
      </w:r>
      <w:r w:rsidR="00FE4548" w:rsidRPr="00B57930">
        <w:rPr>
          <w:rFonts w:asciiTheme="minorBidi" w:hAnsiTheme="minorBidi" w:cstheme="minorBidi"/>
          <w:sz w:val="18"/>
          <w:szCs w:val="18"/>
        </w:rPr>
        <w:t xml:space="preserve"> Promenada, ul. Ostrobramska 75C, 04-175 Warszawa</w:t>
      </w:r>
      <w:r w:rsidRPr="00B57930">
        <w:rPr>
          <w:rFonts w:asciiTheme="minorBidi" w:hAnsiTheme="minorBidi" w:cstheme="minorBidi"/>
          <w:sz w:val="18"/>
          <w:szCs w:val="18"/>
        </w:rPr>
        <w:t xml:space="preserve"> z dopiskiem „</w:t>
      </w:r>
      <w:r w:rsidR="00FE4548" w:rsidRPr="00B57930">
        <w:rPr>
          <w:rFonts w:asciiTheme="minorBidi" w:hAnsiTheme="minorBidi" w:cstheme="minorBidi"/>
          <w:sz w:val="18"/>
          <w:szCs w:val="18"/>
        </w:rPr>
        <w:t>Łap prezenty</w:t>
      </w:r>
      <w:r w:rsidR="009F57A3" w:rsidRPr="00B57930">
        <w:rPr>
          <w:rFonts w:asciiTheme="minorBidi" w:hAnsiTheme="minorBidi" w:cstheme="minorBidi"/>
          <w:sz w:val="18"/>
          <w:szCs w:val="18"/>
        </w:rPr>
        <w:t xml:space="preserve"> </w:t>
      </w:r>
      <w:r w:rsidRPr="00B57930">
        <w:rPr>
          <w:rFonts w:asciiTheme="minorBidi" w:hAnsiTheme="minorBidi" w:cstheme="minorBidi"/>
          <w:sz w:val="18"/>
          <w:szCs w:val="18"/>
        </w:rPr>
        <w:t xml:space="preserve">– reklamacja”. Reklamacja powinna zawierać dane osoby wnoszącej reklamację (tj. imię, nazwisko i adres korespondencyjny w przypadku reklamacji listownej lub adres e-mail), powód reklamacji oraz treść żądania . Organizator powoła trzyosobową komisję, która będzie rozpatrywać reklamacje. Komisja rozpatrzy reklamację w ciągu 7 dni od momentu wpłynięcia jej do Organizatora i powiadomi Uczestnika o sposobie jej rozpatrzenia za pośrednictwem poczty na adres podany w liście lub za pośrednictwem e-maila (w zależności od tego w jaki sposób reklamacja wpłynęła do Organizatora). Decyzje Komisji w przedmiocie reklamacji podejmowane są zwykłą większością głosów i </w:t>
      </w:r>
      <w:r w:rsidR="00E50CEE" w:rsidRPr="009A62C5">
        <w:rPr>
          <w:rFonts w:asciiTheme="minorBidi" w:hAnsiTheme="minorBidi" w:cstheme="minorBidi"/>
          <w:sz w:val="18"/>
          <w:szCs w:val="18"/>
        </w:rPr>
        <w:t xml:space="preserve">są ostateczne - </w:t>
      </w:r>
      <w:r w:rsidRPr="00B57930">
        <w:rPr>
          <w:rFonts w:asciiTheme="minorBidi" w:hAnsiTheme="minorBidi" w:cstheme="minorBidi"/>
          <w:sz w:val="18"/>
          <w:szCs w:val="18"/>
        </w:rPr>
        <w:t>nie przysługuje od nich ponowne odwołanie</w:t>
      </w:r>
      <w:r w:rsidR="00E50CEE" w:rsidRPr="009A62C5">
        <w:rPr>
          <w:rFonts w:asciiTheme="minorBidi" w:hAnsiTheme="minorBidi" w:cstheme="minorBidi"/>
          <w:sz w:val="18"/>
          <w:szCs w:val="18"/>
        </w:rPr>
        <w:t>.</w:t>
      </w:r>
      <w:r w:rsidRPr="00B57930">
        <w:rPr>
          <w:rFonts w:asciiTheme="minorBidi" w:hAnsiTheme="minorBidi" w:cstheme="minorBidi"/>
          <w:sz w:val="18"/>
          <w:szCs w:val="18"/>
        </w:rPr>
        <w:t xml:space="preserve"> </w:t>
      </w:r>
    </w:p>
    <w:p w14:paraId="4B365D23" w14:textId="77777777" w:rsidR="00B24B3A" w:rsidRPr="00B57930" w:rsidRDefault="00B24B3A" w:rsidP="00B24B3A">
      <w:pPr>
        <w:spacing w:line="240" w:lineRule="exact"/>
        <w:ind w:left="567" w:hanging="567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7F9FED51" w14:textId="1CA0E3E1" w:rsidR="00B24B3A" w:rsidRPr="00B57930" w:rsidRDefault="00B24B3A" w:rsidP="00B24B3A">
      <w:pPr>
        <w:spacing w:line="240" w:lineRule="exact"/>
        <w:ind w:left="567" w:hanging="567"/>
        <w:jc w:val="both"/>
        <w:outlineLvl w:val="0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Część VI. POSTANOWIENIA KOŃCOWE</w:t>
      </w:r>
    </w:p>
    <w:p w14:paraId="35602D6B" w14:textId="77777777" w:rsidR="00B24B3A" w:rsidRPr="00B57930" w:rsidRDefault="00B24B3A" w:rsidP="00B24B3A">
      <w:pPr>
        <w:spacing w:line="240" w:lineRule="exact"/>
        <w:ind w:hanging="567"/>
        <w:jc w:val="both"/>
        <w:outlineLvl w:val="0"/>
        <w:rPr>
          <w:rFonts w:asciiTheme="minorBidi" w:hAnsiTheme="minorBidi" w:cstheme="minorBidi"/>
          <w:sz w:val="18"/>
          <w:szCs w:val="18"/>
        </w:rPr>
      </w:pPr>
    </w:p>
    <w:p w14:paraId="45BB386A" w14:textId="77777777" w:rsidR="00B24B3A" w:rsidRPr="00B57930" w:rsidRDefault="00B24B3A" w:rsidP="00B24B3A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40" w:lineRule="exact"/>
        <w:ind w:left="426" w:hanging="426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Regulamin dostępny jest do wglądu w siedzibie Organizatora, a w okresie trwania Promocji również w Punkcie Obsługi Promocji.</w:t>
      </w:r>
    </w:p>
    <w:p w14:paraId="3A700C7B" w14:textId="77777777" w:rsidR="00B24B3A" w:rsidRPr="00B57930" w:rsidRDefault="00B24B3A" w:rsidP="00B24B3A">
      <w:pPr>
        <w:numPr>
          <w:ilvl w:val="0"/>
          <w:numId w:val="3"/>
        </w:numPr>
        <w:tabs>
          <w:tab w:val="clear" w:pos="720"/>
        </w:tabs>
        <w:suppressAutoHyphens w:val="0"/>
        <w:spacing w:line="240" w:lineRule="exact"/>
        <w:ind w:left="425" w:hanging="425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W sprawach nieuregulowanych w Regulaminie zastosowanie mają odpowiednie przepisy prawa.</w:t>
      </w:r>
    </w:p>
    <w:p w14:paraId="61391A01" w14:textId="77777777" w:rsidR="00E50CEE" w:rsidRPr="009A62C5" w:rsidRDefault="00B24B3A" w:rsidP="00E50CEE">
      <w:pPr>
        <w:numPr>
          <w:ilvl w:val="0"/>
          <w:numId w:val="3"/>
        </w:numPr>
        <w:tabs>
          <w:tab w:val="clear" w:pos="720"/>
        </w:tabs>
        <w:suppressAutoHyphens w:val="0"/>
        <w:spacing w:line="240" w:lineRule="exact"/>
        <w:ind w:left="425" w:hanging="425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Wzięcie udziału w Promocji oznacza zapoznanie się Uczestnika z Regulaminem i zaakceptowanie jego warunków.</w:t>
      </w:r>
    </w:p>
    <w:p w14:paraId="2ADC5939" w14:textId="77777777" w:rsidR="00E50CEE" w:rsidRPr="009A62C5" w:rsidRDefault="00E50CEE" w:rsidP="00E50CEE">
      <w:pPr>
        <w:numPr>
          <w:ilvl w:val="0"/>
          <w:numId w:val="3"/>
        </w:numPr>
        <w:tabs>
          <w:tab w:val="clear" w:pos="720"/>
        </w:tabs>
        <w:suppressAutoHyphens w:val="0"/>
        <w:spacing w:line="240" w:lineRule="exact"/>
        <w:ind w:left="425" w:hanging="425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 xml:space="preserve">Organizator ponosi pełną odpowiedzialność za prawidłowe przeprowadzenie Promocji oraz wydanie nagród, a także za kompetencje osób zaangażowanych w realizację i przeprowadzenie Promocji </w:t>
      </w:r>
    </w:p>
    <w:p w14:paraId="2AF4CAC7" w14:textId="6AE8379E" w:rsidR="00E50CEE" w:rsidRPr="009A62C5" w:rsidRDefault="00E50CEE" w:rsidP="00E50CEE">
      <w:pPr>
        <w:numPr>
          <w:ilvl w:val="0"/>
          <w:numId w:val="3"/>
        </w:numPr>
        <w:tabs>
          <w:tab w:val="clear" w:pos="720"/>
        </w:tabs>
        <w:suppressAutoHyphens w:val="0"/>
        <w:spacing w:line="240" w:lineRule="exact"/>
        <w:ind w:left="425" w:hanging="425"/>
        <w:jc w:val="both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Organizator</w:t>
      </w:r>
      <w:r w:rsidRPr="009A62C5">
        <w:rPr>
          <w:rFonts w:asciiTheme="minorBidi" w:hAnsiTheme="minorBidi" w:cstheme="minorBidi"/>
          <w:sz w:val="18"/>
          <w:szCs w:val="18"/>
        </w:rPr>
        <w:t xml:space="preserve"> nie</w:t>
      </w:r>
      <w:r w:rsidRPr="00B57930">
        <w:rPr>
          <w:rFonts w:asciiTheme="minorBidi" w:hAnsiTheme="minorBidi" w:cstheme="minorBidi"/>
          <w:sz w:val="18"/>
          <w:szCs w:val="18"/>
        </w:rPr>
        <w:t xml:space="preserve"> ponosi odpowiedzialnoś</w:t>
      </w:r>
      <w:r w:rsidRPr="009A62C5">
        <w:rPr>
          <w:rFonts w:asciiTheme="minorBidi" w:hAnsiTheme="minorBidi" w:cstheme="minorBidi"/>
          <w:sz w:val="18"/>
          <w:szCs w:val="18"/>
        </w:rPr>
        <w:t>ci</w:t>
      </w:r>
      <w:r w:rsidRPr="00B57930">
        <w:rPr>
          <w:rFonts w:asciiTheme="minorBidi" w:hAnsiTheme="minorBidi" w:cstheme="minorBidi"/>
          <w:sz w:val="18"/>
          <w:szCs w:val="18"/>
        </w:rPr>
        <w:t xml:space="preserve"> za szkody wyrządzone przez osoby wymienione w pkt 4</w:t>
      </w:r>
      <w:r w:rsidRPr="009A62C5">
        <w:rPr>
          <w:rFonts w:asciiTheme="minorBidi" w:hAnsiTheme="minorBidi" w:cstheme="minorBidi"/>
          <w:sz w:val="18"/>
          <w:szCs w:val="18"/>
        </w:rPr>
        <w:t>.</w:t>
      </w:r>
    </w:p>
    <w:p w14:paraId="58E78943" w14:textId="77777777" w:rsidR="00E50CEE" w:rsidRDefault="00E50CEE" w:rsidP="008155C0">
      <w:pPr>
        <w:spacing w:line="240" w:lineRule="exact"/>
        <w:rPr>
          <w:rFonts w:asciiTheme="minorBidi" w:hAnsiTheme="minorBidi" w:cstheme="minorBidi"/>
          <w:sz w:val="18"/>
          <w:szCs w:val="18"/>
        </w:rPr>
      </w:pPr>
    </w:p>
    <w:p w14:paraId="02B0330E" w14:textId="66E751D6" w:rsidR="00E50CEE" w:rsidRPr="00B57930" w:rsidRDefault="00B85128" w:rsidP="00E50CEE">
      <w:pPr>
        <w:spacing w:line="240" w:lineRule="exact"/>
        <w:rPr>
          <w:rFonts w:asciiTheme="minorBidi" w:hAnsiTheme="minorBidi" w:cstheme="minorBidi"/>
          <w:sz w:val="18"/>
          <w:szCs w:val="18"/>
        </w:rPr>
      </w:pPr>
      <w:r w:rsidRPr="00B57930">
        <w:rPr>
          <w:rFonts w:asciiTheme="minorBidi" w:hAnsiTheme="minorBidi" w:cstheme="minorBidi"/>
          <w:sz w:val="18"/>
          <w:szCs w:val="18"/>
        </w:rPr>
        <w:t>Załącznik nr 1 do Regulaminu – Pula dostępnych nagród</w:t>
      </w:r>
    </w:p>
    <w:p w14:paraId="252322EB" w14:textId="1B90C55F" w:rsidR="00B85128" w:rsidRDefault="00E50CEE" w:rsidP="008155C0">
      <w:pPr>
        <w:spacing w:line="240" w:lineRule="exact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Załącznik nr 2 do Regulaminu – Informacja dotycząca RODO</w:t>
      </w:r>
    </w:p>
    <w:p w14:paraId="2F6B798D" w14:textId="77777777" w:rsidR="00E50CEE" w:rsidRPr="00B57930" w:rsidRDefault="00E50CEE" w:rsidP="008155C0">
      <w:pPr>
        <w:spacing w:line="240" w:lineRule="exact"/>
        <w:rPr>
          <w:rFonts w:asciiTheme="minorBidi" w:hAnsiTheme="minorBidi" w:cstheme="minorBidi"/>
          <w:sz w:val="18"/>
          <w:szCs w:val="18"/>
        </w:rPr>
      </w:pPr>
    </w:p>
    <w:p w14:paraId="2CBB2582" w14:textId="151AFDCA" w:rsidR="00FE4548" w:rsidRPr="000B08E5" w:rsidRDefault="008E00B3" w:rsidP="00FE4548">
      <w:pPr>
        <w:pStyle w:val="Akapitzlist"/>
        <w:numPr>
          <w:ilvl w:val="0"/>
          <w:numId w:val="14"/>
        </w:numPr>
        <w:spacing w:line="240" w:lineRule="exact"/>
        <w:rPr>
          <w:rFonts w:asciiTheme="minorBidi" w:hAnsiTheme="minorBidi" w:cstheme="minorBidi"/>
          <w:sz w:val="18"/>
          <w:szCs w:val="18"/>
        </w:rPr>
      </w:pPr>
      <w:r w:rsidRPr="000B08E5">
        <w:rPr>
          <w:rFonts w:asciiTheme="minorBidi" w:hAnsiTheme="minorBidi" w:cstheme="minorBidi"/>
          <w:sz w:val="18"/>
          <w:szCs w:val="18"/>
        </w:rPr>
        <w:t xml:space="preserve">Zestaw słodkich czekoladek </w:t>
      </w:r>
      <w:r w:rsidR="00FE4548" w:rsidRPr="000B08E5">
        <w:rPr>
          <w:rFonts w:asciiTheme="minorBidi" w:hAnsiTheme="minorBidi" w:cstheme="minorBidi"/>
          <w:sz w:val="18"/>
          <w:szCs w:val="18"/>
        </w:rPr>
        <w:t xml:space="preserve">– </w:t>
      </w:r>
      <w:r w:rsidR="000B08E5">
        <w:rPr>
          <w:rFonts w:asciiTheme="minorBidi" w:hAnsiTheme="minorBidi" w:cstheme="minorBidi"/>
          <w:sz w:val="18"/>
          <w:szCs w:val="18"/>
        </w:rPr>
        <w:t>80</w:t>
      </w:r>
      <w:r w:rsidR="00FE4548" w:rsidRPr="000B08E5">
        <w:rPr>
          <w:rFonts w:asciiTheme="minorBidi" w:hAnsiTheme="minorBidi" w:cstheme="minorBidi"/>
          <w:sz w:val="18"/>
          <w:szCs w:val="18"/>
        </w:rPr>
        <w:t xml:space="preserve">0 sztuk </w:t>
      </w:r>
    </w:p>
    <w:sectPr w:rsidR="00FE4548" w:rsidRPr="000B08E5" w:rsidSect="00C20BF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048D" w14:textId="77777777" w:rsidR="003C77DA" w:rsidRDefault="003C77DA">
      <w:r>
        <w:separator/>
      </w:r>
    </w:p>
  </w:endnote>
  <w:endnote w:type="continuationSeparator" w:id="0">
    <w:p w14:paraId="2926FE97" w14:textId="77777777" w:rsidR="003C77DA" w:rsidRDefault="003C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1E05" w14:textId="77777777" w:rsidR="008D6211" w:rsidRDefault="00FE4548" w:rsidP="003B164B">
    <w:pPr>
      <w:pStyle w:val="Stopka"/>
      <w:jc w:val="center"/>
    </w:pPr>
    <w:r w:rsidRPr="009416E3">
      <w:rPr>
        <w:rFonts w:ascii="Tahoma" w:hAnsi="Tahoma" w:cs="Tahoma"/>
        <w:sz w:val="14"/>
        <w:szCs w:val="14"/>
      </w:rPr>
      <w:t xml:space="preserve">Strona </w:t>
    </w:r>
    <w:r w:rsidRPr="009416E3">
      <w:rPr>
        <w:rFonts w:ascii="Tahoma" w:hAnsi="Tahoma" w:cs="Tahoma"/>
        <w:sz w:val="14"/>
        <w:szCs w:val="14"/>
      </w:rPr>
      <w:fldChar w:fldCharType="begin"/>
    </w:r>
    <w:r w:rsidRPr="009416E3">
      <w:rPr>
        <w:rFonts w:ascii="Tahoma" w:hAnsi="Tahoma" w:cs="Tahoma"/>
        <w:sz w:val="14"/>
        <w:szCs w:val="14"/>
      </w:rPr>
      <w:instrText xml:space="preserve"> PAGE </w:instrText>
    </w:r>
    <w:r w:rsidRPr="009416E3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noProof/>
        <w:sz w:val="14"/>
        <w:szCs w:val="14"/>
      </w:rPr>
      <w:t>4</w:t>
    </w:r>
    <w:r w:rsidRPr="009416E3">
      <w:rPr>
        <w:rFonts w:ascii="Tahoma" w:hAnsi="Tahoma" w:cs="Tahoma"/>
        <w:sz w:val="14"/>
        <w:szCs w:val="14"/>
      </w:rPr>
      <w:fldChar w:fldCharType="end"/>
    </w:r>
    <w:r w:rsidRPr="009416E3">
      <w:rPr>
        <w:rFonts w:ascii="Tahoma" w:hAnsi="Tahoma" w:cs="Tahoma"/>
        <w:sz w:val="14"/>
        <w:szCs w:val="14"/>
      </w:rPr>
      <w:t xml:space="preserve"> z </w:t>
    </w:r>
    <w:r w:rsidRPr="009416E3">
      <w:rPr>
        <w:rFonts w:ascii="Tahoma" w:hAnsi="Tahoma" w:cs="Tahoma"/>
        <w:sz w:val="14"/>
        <w:szCs w:val="14"/>
      </w:rPr>
      <w:fldChar w:fldCharType="begin"/>
    </w:r>
    <w:r w:rsidRPr="009416E3">
      <w:rPr>
        <w:rFonts w:ascii="Tahoma" w:hAnsi="Tahoma" w:cs="Tahoma"/>
        <w:sz w:val="14"/>
        <w:szCs w:val="14"/>
      </w:rPr>
      <w:instrText xml:space="preserve"> NUMPAGES </w:instrText>
    </w:r>
    <w:r w:rsidRPr="009416E3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noProof/>
        <w:sz w:val="14"/>
        <w:szCs w:val="14"/>
      </w:rPr>
      <w:t>4</w:t>
    </w:r>
    <w:r w:rsidRPr="009416E3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1427" w14:textId="77777777" w:rsidR="003C77DA" w:rsidRDefault="003C77DA">
      <w:r>
        <w:separator/>
      </w:r>
    </w:p>
  </w:footnote>
  <w:footnote w:type="continuationSeparator" w:id="0">
    <w:p w14:paraId="189C89DA" w14:textId="77777777" w:rsidR="003C77DA" w:rsidRDefault="003C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4F7E" w14:textId="649E32D2" w:rsidR="003A02BF" w:rsidRDefault="003A0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C0EE" w14:textId="08273EBB" w:rsidR="003A02BF" w:rsidRDefault="003A02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F34F" w14:textId="5D32FD2B" w:rsidR="003A02BF" w:rsidRDefault="003A0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650"/>
    <w:multiLevelType w:val="hybridMultilevel"/>
    <w:tmpl w:val="F00E0DAA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22AA9"/>
    <w:multiLevelType w:val="hybridMultilevel"/>
    <w:tmpl w:val="C5EEB226"/>
    <w:styleLink w:val="Zaimportowanystyl3"/>
    <w:lvl w:ilvl="0" w:tplc="E73EF30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78F84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9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832A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2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A85E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3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AA3BB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5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F42D7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2E03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9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1097D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1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6016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4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190213"/>
    <w:multiLevelType w:val="hybridMultilevel"/>
    <w:tmpl w:val="AF921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E52C2"/>
    <w:multiLevelType w:val="hybridMultilevel"/>
    <w:tmpl w:val="C5EEB226"/>
    <w:numStyleLink w:val="Zaimportowanystyl3"/>
  </w:abstractNum>
  <w:abstractNum w:abstractNumId="4" w15:restartNumberingAfterBreak="0">
    <w:nsid w:val="376022BE"/>
    <w:multiLevelType w:val="hybridMultilevel"/>
    <w:tmpl w:val="AF56F2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C1C99"/>
    <w:multiLevelType w:val="hybridMultilevel"/>
    <w:tmpl w:val="2A1E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17954"/>
    <w:multiLevelType w:val="hybridMultilevel"/>
    <w:tmpl w:val="85545E50"/>
    <w:lvl w:ilvl="0" w:tplc="903CD8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E054E4B"/>
    <w:multiLevelType w:val="hybridMultilevel"/>
    <w:tmpl w:val="A344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240402"/>
    <w:multiLevelType w:val="hybridMultilevel"/>
    <w:tmpl w:val="9B14B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963C1"/>
    <w:multiLevelType w:val="hybridMultilevel"/>
    <w:tmpl w:val="4060ECCA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B5779"/>
    <w:multiLevelType w:val="hybridMultilevel"/>
    <w:tmpl w:val="BDCE0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A50B4"/>
    <w:multiLevelType w:val="hybridMultilevel"/>
    <w:tmpl w:val="739ED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95636"/>
    <w:multiLevelType w:val="hybridMultilevel"/>
    <w:tmpl w:val="1D14D78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77B0A"/>
    <w:multiLevelType w:val="hybridMultilevel"/>
    <w:tmpl w:val="15F4A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74457"/>
    <w:multiLevelType w:val="hybridMultilevel"/>
    <w:tmpl w:val="C888AA56"/>
    <w:lvl w:ilvl="0" w:tplc="6608CED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39232248">
    <w:abstractNumId w:val="12"/>
  </w:num>
  <w:num w:numId="2" w16cid:durableId="21589396">
    <w:abstractNumId w:val="9"/>
  </w:num>
  <w:num w:numId="3" w16cid:durableId="206449467">
    <w:abstractNumId w:val="0"/>
  </w:num>
  <w:num w:numId="4" w16cid:durableId="991059371">
    <w:abstractNumId w:val="8"/>
  </w:num>
  <w:num w:numId="5" w16cid:durableId="908807327">
    <w:abstractNumId w:val="11"/>
  </w:num>
  <w:num w:numId="6" w16cid:durableId="790369325">
    <w:abstractNumId w:val="6"/>
  </w:num>
  <w:num w:numId="7" w16cid:durableId="1105807456">
    <w:abstractNumId w:val="10"/>
  </w:num>
  <w:num w:numId="8" w16cid:durableId="2037735201">
    <w:abstractNumId w:val="7"/>
  </w:num>
  <w:num w:numId="9" w16cid:durableId="917864354">
    <w:abstractNumId w:val="14"/>
  </w:num>
  <w:num w:numId="10" w16cid:durableId="2118795295">
    <w:abstractNumId w:val="2"/>
  </w:num>
  <w:num w:numId="11" w16cid:durableId="1627156402">
    <w:abstractNumId w:val="1"/>
  </w:num>
  <w:num w:numId="12" w16cid:durableId="1135217221">
    <w:abstractNumId w:val="3"/>
  </w:num>
  <w:num w:numId="13" w16cid:durableId="466629563">
    <w:abstractNumId w:val="4"/>
  </w:num>
  <w:num w:numId="14" w16cid:durableId="165483257">
    <w:abstractNumId w:val="5"/>
  </w:num>
  <w:num w:numId="15" w16cid:durableId="400643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3A"/>
    <w:rsid w:val="00012E0E"/>
    <w:rsid w:val="00014FBF"/>
    <w:rsid w:val="000817A6"/>
    <w:rsid w:val="000864DC"/>
    <w:rsid w:val="000954EF"/>
    <w:rsid w:val="000A0AA7"/>
    <w:rsid w:val="000B08E5"/>
    <w:rsid w:val="000B7C5E"/>
    <w:rsid w:val="000C0619"/>
    <w:rsid w:val="00166C3C"/>
    <w:rsid w:val="00167935"/>
    <w:rsid w:val="00195A1D"/>
    <w:rsid w:val="001B3634"/>
    <w:rsid w:val="00230D4C"/>
    <w:rsid w:val="00253F5A"/>
    <w:rsid w:val="002808EF"/>
    <w:rsid w:val="00283222"/>
    <w:rsid w:val="002B3B2E"/>
    <w:rsid w:val="002D5E99"/>
    <w:rsid w:val="00333245"/>
    <w:rsid w:val="00346352"/>
    <w:rsid w:val="00347503"/>
    <w:rsid w:val="00366F39"/>
    <w:rsid w:val="0039074B"/>
    <w:rsid w:val="003A02BF"/>
    <w:rsid w:val="003C0737"/>
    <w:rsid w:val="003C1E6A"/>
    <w:rsid w:val="003C7404"/>
    <w:rsid w:val="003C77DA"/>
    <w:rsid w:val="003E57AB"/>
    <w:rsid w:val="004555EC"/>
    <w:rsid w:val="00464CD3"/>
    <w:rsid w:val="004700A8"/>
    <w:rsid w:val="004726F0"/>
    <w:rsid w:val="00482A4E"/>
    <w:rsid w:val="0048604E"/>
    <w:rsid w:val="004A47B0"/>
    <w:rsid w:val="004D3C39"/>
    <w:rsid w:val="004D4E74"/>
    <w:rsid w:val="004F3F9A"/>
    <w:rsid w:val="00533BDA"/>
    <w:rsid w:val="00561AC3"/>
    <w:rsid w:val="0057274A"/>
    <w:rsid w:val="0058378F"/>
    <w:rsid w:val="00595817"/>
    <w:rsid w:val="005C05C7"/>
    <w:rsid w:val="005D7A66"/>
    <w:rsid w:val="00617AC7"/>
    <w:rsid w:val="00633246"/>
    <w:rsid w:val="00681088"/>
    <w:rsid w:val="00681695"/>
    <w:rsid w:val="00687D43"/>
    <w:rsid w:val="006A7C50"/>
    <w:rsid w:val="006B1551"/>
    <w:rsid w:val="006B3733"/>
    <w:rsid w:val="006C0AA2"/>
    <w:rsid w:val="006E078C"/>
    <w:rsid w:val="00716FC6"/>
    <w:rsid w:val="00743BAD"/>
    <w:rsid w:val="0077419A"/>
    <w:rsid w:val="007A2AB4"/>
    <w:rsid w:val="007C1F4F"/>
    <w:rsid w:val="007C5883"/>
    <w:rsid w:val="007D7988"/>
    <w:rsid w:val="007E5873"/>
    <w:rsid w:val="007E6F4A"/>
    <w:rsid w:val="007F0B95"/>
    <w:rsid w:val="007F3E63"/>
    <w:rsid w:val="008155C0"/>
    <w:rsid w:val="0083049D"/>
    <w:rsid w:val="00844AC6"/>
    <w:rsid w:val="00845EB3"/>
    <w:rsid w:val="00851733"/>
    <w:rsid w:val="00862838"/>
    <w:rsid w:val="008726F2"/>
    <w:rsid w:val="0088399C"/>
    <w:rsid w:val="008D6211"/>
    <w:rsid w:val="008D7C13"/>
    <w:rsid w:val="008E00B3"/>
    <w:rsid w:val="008F1ABF"/>
    <w:rsid w:val="0091408A"/>
    <w:rsid w:val="00947075"/>
    <w:rsid w:val="009507BC"/>
    <w:rsid w:val="009A2F27"/>
    <w:rsid w:val="009A62C5"/>
    <w:rsid w:val="009D0829"/>
    <w:rsid w:val="009F57A3"/>
    <w:rsid w:val="009F7FE5"/>
    <w:rsid w:val="00A87AE6"/>
    <w:rsid w:val="00AB644C"/>
    <w:rsid w:val="00AD15D2"/>
    <w:rsid w:val="00B215E9"/>
    <w:rsid w:val="00B243A8"/>
    <w:rsid w:val="00B24B3A"/>
    <w:rsid w:val="00B3494A"/>
    <w:rsid w:val="00B5036B"/>
    <w:rsid w:val="00B57930"/>
    <w:rsid w:val="00B85128"/>
    <w:rsid w:val="00B95AC2"/>
    <w:rsid w:val="00BA7277"/>
    <w:rsid w:val="00BB17B6"/>
    <w:rsid w:val="00BE57B8"/>
    <w:rsid w:val="00C20BF0"/>
    <w:rsid w:val="00C962C7"/>
    <w:rsid w:val="00CF276E"/>
    <w:rsid w:val="00CF34EF"/>
    <w:rsid w:val="00CF420D"/>
    <w:rsid w:val="00D70847"/>
    <w:rsid w:val="00D91988"/>
    <w:rsid w:val="00DB2311"/>
    <w:rsid w:val="00DC7E41"/>
    <w:rsid w:val="00DD1730"/>
    <w:rsid w:val="00DE29B9"/>
    <w:rsid w:val="00E50CEE"/>
    <w:rsid w:val="00EB3547"/>
    <w:rsid w:val="00EF7DCD"/>
    <w:rsid w:val="00F016FF"/>
    <w:rsid w:val="00F04D3E"/>
    <w:rsid w:val="00F606F9"/>
    <w:rsid w:val="00FD07CC"/>
    <w:rsid w:val="00FD48F2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2CA9"/>
  <w15:chartTrackingRefBased/>
  <w15:docId w15:val="{7385F116-AFB1-4FF6-BAF5-540F634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24B3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4B3A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B24B3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24B3A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24B3A"/>
    <w:pPr>
      <w:suppressAutoHyphens w:val="0"/>
      <w:spacing w:after="120" w:line="480" w:lineRule="auto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24B3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24B3A"/>
    <w:pPr>
      <w:ind w:left="720"/>
      <w:contextualSpacing/>
    </w:pPr>
  </w:style>
  <w:style w:type="table" w:styleId="Tabela-Siatka">
    <w:name w:val="Table Grid"/>
    <w:basedOn w:val="Standardowy"/>
    <w:uiPriority w:val="59"/>
    <w:rsid w:val="00B24B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24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B3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semiHidden/>
    <w:rsid w:val="007C1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A0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2B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3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324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24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64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64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644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9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customStyle="1" w:styleId="TreA">
    <w:name w:val="Treść A"/>
    <w:rsid w:val="00716F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3">
    <w:name w:val="Zaimportowany styl 3"/>
    <w:rsid w:val="00716FC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FE45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menada@g-cityeu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18ecea-e119-4540-b864-08c2e16e9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8437319F3664698DC2F5E613B1BB5" ma:contentTypeVersion="12" ma:contentTypeDescription="Create a new document." ma:contentTypeScope="" ma:versionID="9b44eda99f6aa5760c6ce3fb84303531">
  <xsd:schema xmlns:xsd="http://www.w3.org/2001/XMLSchema" xmlns:xs="http://www.w3.org/2001/XMLSchema" xmlns:p="http://schemas.microsoft.com/office/2006/metadata/properties" xmlns:ns3="b418ecea-e119-4540-b864-08c2e16e92d3" targetNamespace="http://schemas.microsoft.com/office/2006/metadata/properties" ma:root="true" ma:fieldsID="e4d413c1e24f0f257e68e033decc7851" ns3:_="">
    <xsd:import namespace="b418ecea-e119-4540-b864-08c2e16e92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8ecea-e119-4540-b864-08c2e16e92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1BBE8-D5A6-47BE-8415-54CF5CBA2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E5961-8675-4B61-A1BF-B83A73F318C2}">
  <ds:schemaRefs>
    <ds:schemaRef ds:uri="http://schemas.microsoft.com/office/2006/metadata/properties"/>
    <ds:schemaRef ds:uri="http://schemas.microsoft.com/office/infopath/2007/PartnerControls"/>
    <ds:schemaRef ds:uri="b418ecea-e119-4540-b864-08c2e16e92d3"/>
  </ds:schemaRefs>
</ds:datastoreItem>
</file>

<file path=customXml/itemProps3.xml><?xml version="1.0" encoding="utf-8"?>
<ds:datastoreItem xmlns:ds="http://schemas.openxmlformats.org/officeDocument/2006/customXml" ds:itemID="{1BB614DA-2D5E-47BE-8A4E-301C5FCA7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B84F8-F67A-4615-B5BE-10EFEE55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8ecea-e119-4540-b864-08c2e16e9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7256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Murzyn</dc:creator>
  <cp:keywords/>
  <dc:description/>
  <cp:lastModifiedBy>Pastwa, Agata</cp:lastModifiedBy>
  <cp:revision>2</cp:revision>
  <cp:lastPrinted>2023-11-02T11:00:00Z</cp:lastPrinted>
  <dcterms:created xsi:type="dcterms:W3CDTF">2025-11-03T11:58:00Z</dcterms:created>
  <dcterms:modified xsi:type="dcterms:W3CDTF">2025-11-03T11:58:00Z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0x01010097C8437319F3664698DC2F5E613B1BB5</vt:lpwstr>
  </property>
</Properties>
</file>